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873" w:rsidRDefault="006536AE" w:rsidP="00022335">
      <w:pPr>
        <w:jc w:val="center"/>
        <w:rPr>
          <w:rFonts w:ascii="Albertus Extra Bold" w:hAnsi="Albertus Extra Bold"/>
          <w:b/>
          <w:sz w:val="32"/>
          <w:szCs w:val="32"/>
          <w:lang w:val="en-GB"/>
        </w:rPr>
      </w:pPr>
      <w:r w:rsidRPr="006536AE">
        <w:rPr>
          <w:rFonts w:ascii="Albertus Extra Bold" w:hAnsi="Albertus Extra Bold"/>
          <w:b/>
          <w:noProof/>
          <w:sz w:val="32"/>
          <w:szCs w:val="32"/>
          <w:lang w:val="en-GB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99.85pt;margin-top:-7.8pt;width:333.35pt;height:64.2pt;z-index:251660288;mso-width-relative:margin;mso-height-relative:margin">
            <v:textbox>
              <w:txbxContent>
                <w:p w:rsidR="002C2873" w:rsidRPr="00EA3595" w:rsidRDefault="002C2873" w:rsidP="002C2873">
                  <w:pPr>
                    <w:jc w:val="center"/>
                    <w:rPr>
                      <w:rFonts w:ascii="Verdana" w:hAnsi="Verdana"/>
                      <w:b/>
                      <w:sz w:val="32"/>
                      <w:szCs w:val="32"/>
                      <w:lang w:val="en-GB"/>
                    </w:rPr>
                  </w:pPr>
                  <w:r w:rsidRPr="00EA3595">
                    <w:rPr>
                      <w:rFonts w:ascii="Verdana" w:hAnsi="Verdana"/>
                      <w:b/>
                      <w:sz w:val="32"/>
                      <w:szCs w:val="32"/>
                      <w:lang w:val="en-GB"/>
                    </w:rPr>
                    <w:t xml:space="preserve">MAYO COUNTY COUNCIL </w:t>
                  </w:r>
                </w:p>
                <w:p w:rsidR="002C2873" w:rsidRPr="00EA3595" w:rsidRDefault="003E55CA" w:rsidP="002C2873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GB"/>
                    </w:rPr>
                  </w:pPr>
                  <w:r w:rsidRPr="00EA3595">
                    <w:rPr>
                      <w:rFonts w:ascii="Verdana" w:hAnsi="Verdana"/>
                      <w:b/>
                      <w:sz w:val="28"/>
                      <w:szCs w:val="28"/>
                      <w:lang w:val="en-GB"/>
                    </w:rPr>
                    <w:t>[</w:t>
                  </w:r>
                  <w:r w:rsidR="002C2873" w:rsidRPr="00EA3595">
                    <w:rPr>
                      <w:rFonts w:ascii="Verdana" w:hAnsi="Verdana"/>
                      <w:b/>
                      <w:sz w:val="28"/>
                      <w:szCs w:val="28"/>
                      <w:lang w:val="en-GB"/>
                    </w:rPr>
                    <w:t>BALLINA MUNICIPAL DISTRICT</w:t>
                  </w:r>
                  <w:r w:rsidRPr="00EA3595">
                    <w:rPr>
                      <w:rFonts w:ascii="Verdana" w:hAnsi="Verdana"/>
                      <w:b/>
                      <w:sz w:val="28"/>
                      <w:szCs w:val="28"/>
                      <w:lang w:val="en-GB"/>
                    </w:rPr>
                    <w:t>]</w:t>
                  </w:r>
                </w:p>
                <w:p w:rsidR="002C2873" w:rsidRPr="00EA3595" w:rsidRDefault="00F10938" w:rsidP="002C2873">
                  <w:pPr>
                    <w:jc w:val="center"/>
                    <w:rPr>
                      <w:rFonts w:ascii="Verdana" w:hAnsi="Verdana"/>
                      <w:sz w:val="32"/>
                      <w:szCs w:val="32"/>
                    </w:rPr>
                  </w:pPr>
                  <w:r w:rsidRPr="00EA3595">
                    <w:rPr>
                      <w:rFonts w:ascii="Verdana" w:hAnsi="Verdana"/>
                      <w:b/>
                      <w:sz w:val="32"/>
                      <w:szCs w:val="32"/>
                      <w:lang w:val="en-GB"/>
                    </w:rPr>
                    <w:t>SIGNS BYE-LAWS, 2016</w:t>
                  </w:r>
                </w:p>
              </w:txbxContent>
            </v:textbox>
          </v:shape>
        </w:pict>
      </w:r>
    </w:p>
    <w:p w:rsidR="002C2873" w:rsidRDefault="002C2873" w:rsidP="00022335">
      <w:pPr>
        <w:jc w:val="center"/>
        <w:rPr>
          <w:rFonts w:ascii="Albertus Extra Bold" w:hAnsi="Albertus Extra Bold"/>
          <w:b/>
          <w:sz w:val="32"/>
          <w:szCs w:val="32"/>
          <w:lang w:val="en-GB"/>
        </w:rPr>
      </w:pPr>
    </w:p>
    <w:p w:rsidR="002C2873" w:rsidRDefault="002C2873" w:rsidP="002C2873"/>
    <w:p w:rsidR="002C2873" w:rsidRDefault="002C2873" w:rsidP="00022335">
      <w:pPr>
        <w:jc w:val="center"/>
        <w:rPr>
          <w:rFonts w:ascii="Albertus Extra Bold" w:hAnsi="Albertus Extra Bold"/>
          <w:b/>
          <w:sz w:val="32"/>
          <w:szCs w:val="32"/>
          <w:lang w:val="en-GB"/>
        </w:rPr>
      </w:pPr>
    </w:p>
    <w:tbl>
      <w:tblPr>
        <w:tblW w:w="9468" w:type="dxa"/>
        <w:tblLook w:val="01E0"/>
      </w:tblPr>
      <w:tblGrid>
        <w:gridCol w:w="1672"/>
        <w:gridCol w:w="113"/>
        <w:gridCol w:w="201"/>
        <w:gridCol w:w="301"/>
        <w:gridCol w:w="6570"/>
        <w:gridCol w:w="611"/>
      </w:tblGrid>
      <w:tr w:rsidR="00713909" w:rsidRPr="002C2873" w:rsidTr="00383CCD">
        <w:trPr>
          <w:gridAfter w:val="1"/>
          <w:wAfter w:w="611" w:type="dxa"/>
        </w:trPr>
        <w:tc>
          <w:tcPr>
            <w:tcW w:w="1672" w:type="dxa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Long Title</w:t>
            </w:r>
          </w:p>
        </w:tc>
        <w:tc>
          <w:tcPr>
            <w:tcW w:w="314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6871" w:type="dxa"/>
            <w:gridSpan w:val="2"/>
            <w:shd w:val="clear" w:color="auto" w:fill="auto"/>
          </w:tcPr>
          <w:p w:rsidR="00713909" w:rsidRPr="002C2873" w:rsidRDefault="00102AD8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Mayo County Council 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>(hereinafter referred to as “the Council”)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acting by members of the Ballina Municipal District pursuant to Paragraph 36</w:t>
            </w:r>
            <w:r w:rsidR="008B1EA5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of Schedule</w:t>
            </w:r>
            <w:r w:rsidR="00DB0AD5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14(</w:t>
            </w:r>
            <w:r w:rsidR="008B1EA5" w:rsidRPr="002C2873">
              <w:rPr>
                <w:rFonts w:ascii="Californian FB" w:hAnsi="Californian FB"/>
                <w:sz w:val="22"/>
                <w:szCs w:val="22"/>
                <w:lang w:val="en-GB"/>
              </w:rPr>
              <w:t>A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) of the </w:t>
            </w:r>
            <w:r w:rsidR="00244282" w:rsidRPr="002C2873">
              <w:rPr>
                <w:rFonts w:ascii="Californian FB" w:hAnsi="Californian FB"/>
                <w:sz w:val="22"/>
                <w:szCs w:val="22"/>
                <w:lang w:val="en-GB"/>
              </w:rPr>
              <w:t>Local Government 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Act, 2001 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(inserted by Schedule 3 of the Local Government Reform Act, 2014) and by virtue of the powers </w:t>
            </w:r>
            <w:r w:rsidR="008B1EA5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vested in them 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pursuant to Section 199 of the Local Government Act, 2001 make the following bye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noBreakHyphen/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>laws:</w:t>
            </w:r>
          </w:p>
          <w:p w:rsidR="00825A49" w:rsidRPr="002C2873" w:rsidRDefault="00825A4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102AD8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102AD8" w:rsidRPr="002C2873" w:rsidRDefault="00102AD8" w:rsidP="00201BBC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102AD8" w:rsidRPr="002C2873" w:rsidRDefault="00102AD8" w:rsidP="00201BBC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</w:p>
        </w:tc>
        <w:tc>
          <w:tcPr>
            <w:tcW w:w="7181" w:type="dxa"/>
            <w:gridSpan w:val="2"/>
            <w:shd w:val="clear" w:color="auto" w:fill="auto"/>
          </w:tcPr>
          <w:p w:rsidR="00102AD8" w:rsidRPr="002C2873" w:rsidRDefault="00102AD8" w:rsidP="00201BBC">
            <w:pPr>
              <w:jc w:val="center"/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PART 1</w:t>
            </w:r>
          </w:p>
          <w:p w:rsidR="00102AD8" w:rsidRPr="002C2873" w:rsidRDefault="00102AD8" w:rsidP="00201BBC">
            <w:pPr>
              <w:jc w:val="center"/>
              <w:rPr>
                <w:rFonts w:ascii="Californian FB" w:hAnsi="Californian FB"/>
                <w:b/>
                <w:sz w:val="22"/>
                <w:szCs w:val="22"/>
                <w:u w:val="single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u w:val="single"/>
                <w:lang w:val="en-GB"/>
              </w:rPr>
              <w:t>Preliminary</w:t>
            </w:r>
          </w:p>
          <w:p w:rsidR="00102AD8" w:rsidRPr="002C2873" w:rsidRDefault="00102AD8" w:rsidP="00201BBC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022335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022335" w:rsidRPr="002C2873" w:rsidRDefault="00022335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Short Title</w:t>
            </w:r>
          </w:p>
        </w:tc>
        <w:tc>
          <w:tcPr>
            <w:tcW w:w="502" w:type="dxa"/>
            <w:gridSpan w:val="2"/>
            <w:shd w:val="clear" w:color="auto" w:fill="auto"/>
          </w:tcPr>
          <w:p w:rsidR="00022335" w:rsidRPr="002C2873" w:rsidRDefault="00022335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022335" w:rsidRPr="002C2873" w:rsidRDefault="00972B14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These </w:t>
            </w:r>
            <w:r w:rsidR="00DD1057" w:rsidRPr="002C2873">
              <w:rPr>
                <w:rFonts w:ascii="Californian FB" w:hAnsi="Californian FB"/>
                <w:sz w:val="22"/>
                <w:szCs w:val="22"/>
                <w:lang w:val="en-GB"/>
              </w:rPr>
              <w:t>bye-laws</w:t>
            </w:r>
            <w:r w:rsidR="00022335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may be cited as the </w:t>
            </w:r>
            <w:r w:rsidR="00102AD8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Mayo County Council (Ballina Municipal District) </w:t>
            </w:r>
            <w:r w:rsidR="00022335" w:rsidRPr="002C2873">
              <w:rPr>
                <w:rFonts w:ascii="Californian FB" w:hAnsi="Californian FB"/>
                <w:sz w:val="22"/>
                <w:szCs w:val="22"/>
                <w:lang w:val="en-GB"/>
              </w:rPr>
              <w:t>Signs Bye</w:t>
            </w:r>
            <w:r w:rsidR="00022335" w:rsidRPr="002C2873">
              <w:rPr>
                <w:rFonts w:ascii="Californian FB" w:hAnsi="Californian FB"/>
                <w:sz w:val="22"/>
                <w:szCs w:val="22"/>
                <w:lang w:val="en-GB"/>
              </w:rPr>
              <w:noBreakHyphen/>
              <w:t>Laws, 201</w:t>
            </w:r>
            <w:r w:rsidR="00F10938">
              <w:rPr>
                <w:rFonts w:ascii="Californian FB" w:hAnsi="Californian FB"/>
                <w:sz w:val="22"/>
                <w:szCs w:val="22"/>
                <w:lang w:val="en-GB"/>
              </w:rPr>
              <w:t>6</w:t>
            </w:r>
            <w:r w:rsidR="00022335" w:rsidRPr="002C2873">
              <w:rPr>
                <w:rFonts w:ascii="Californian FB" w:hAnsi="Californian FB"/>
                <w:sz w:val="22"/>
                <w:szCs w:val="22"/>
                <w:lang w:val="en-GB"/>
              </w:rPr>
              <w:t>.</w:t>
            </w:r>
          </w:p>
          <w:p w:rsidR="00022335" w:rsidRPr="002C2873" w:rsidRDefault="00022335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022335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022335" w:rsidRPr="002C2873" w:rsidRDefault="00022335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Commencement</w:t>
            </w:r>
          </w:p>
        </w:tc>
        <w:tc>
          <w:tcPr>
            <w:tcW w:w="502" w:type="dxa"/>
            <w:gridSpan w:val="2"/>
            <w:shd w:val="clear" w:color="auto" w:fill="auto"/>
          </w:tcPr>
          <w:p w:rsidR="00022335" w:rsidRPr="002C2873" w:rsidRDefault="00022335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022335" w:rsidRPr="002C2873" w:rsidRDefault="00972B14" w:rsidP="00BC0766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These </w:t>
            </w:r>
            <w:r w:rsidR="00DD1057" w:rsidRPr="002C2873">
              <w:rPr>
                <w:rFonts w:ascii="Californian FB" w:hAnsi="Californian FB"/>
                <w:sz w:val="22"/>
                <w:szCs w:val="22"/>
                <w:lang w:val="en-GB"/>
              </w:rPr>
              <w:t>bye-laws</w:t>
            </w:r>
            <w:r w:rsidR="00022335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shall come </w:t>
            </w:r>
            <w:r w:rsidR="00BC0766">
              <w:rPr>
                <w:rFonts w:ascii="Californian FB" w:hAnsi="Californian FB"/>
                <w:sz w:val="22"/>
                <w:szCs w:val="22"/>
                <w:lang w:val="en-GB"/>
              </w:rPr>
              <w:t>i</w:t>
            </w:r>
            <w:r w:rsidR="00022335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nto operation </w:t>
            </w:r>
            <w:r w:rsidR="00BC0766">
              <w:rPr>
                <w:rFonts w:ascii="Californian FB" w:hAnsi="Californian FB"/>
                <w:sz w:val="22"/>
                <w:szCs w:val="22"/>
                <w:lang w:val="en-GB"/>
              </w:rPr>
              <w:t>with effect from Monday</w:t>
            </w:r>
            <w:proofErr w:type="gramStart"/>
            <w:r w:rsidR="00BC0766">
              <w:rPr>
                <w:rFonts w:ascii="Californian FB" w:hAnsi="Californian FB"/>
                <w:sz w:val="22"/>
                <w:szCs w:val="22"/>
                <w:lang w:val="en-GB"/>
              </w:rPr>
              <w:t xml:space="preserve">, </w:t>
            </w:r>
            <w:r w:rsidR="00022335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the</w:t>
            </w:r>
            <w:proofErr w:type="gramEnd"/>
            <w:r w:rsidR="00022335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</w:t>
            </w:r>
            <w:r w:rsidR="00BC0766">
              <w:rPr>
                <w:rFonts w:ascii="Californian FB" w:hAnsi="Californian FB"/>
                <w:sz w:val="22"/>
                <w:szCs w:val="22"/>
                <w:lang w:val="en-GB"/>
              </w:rPr>
              <w:t>20th</w:t>
            </w:r>
            <w:r w:rsidR="00C93F94">
              <w:rPr>
                <w:rFonts w:ascii="Californian FB" w:hAnsi="Californian FB"/>
                <w:sz w:val="22"/>
                <w:szCs w:val="22"/>
                <w:lang w:val="en-GB"/>
              </w:rPr>
              <w:t xml:space="preserve"> </w:t>
            </w:r>
            <w:r w:rsidR="00022335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day of </w:t>
            </w:r>
            <w:r w:rsidR="002C2873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</w:t>
            </w:r>
            <w:r w:rsidR="00BC0766">
              <w:rPr>
                <w:rFonts w:ascii="Californian FB" w:hAnsi="Californian FB"/>
                <w:sz w:val="22"/>
                <w:szCs w:val="22"/>
                <w:lang w:val="en-GB"/>
              </w:rPr>
              <w:t>June</w:t>
            </w:r>
            <w:r w:rsidR="002C2873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, </w:t>
            </w:r>
            <w:r w:rsidR="00022335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201</w:t>
            </w:r>
            <w:r w:rsidR="002C2873" w:rsidRPr="002C2873">
              <w:rPr>
                <w:rFonts w:ascii="Californian FB" w:hAnsi="Californian FB"/>
                <w:sz w:val="22"/>
                <w:szCs w:val="22"/>
                <w:lang w:val="en-GB"/>
              </w:rPr>
              <w:t>6</w:t>
            </w:r>
            <w:r w:rsidR="00022335" w:rsidRPr="002C2873">
              <w:rPr>
                <w:rFonts w:ascii="Californian FB" w:hAnsi="Californian FB"/>
                <w:sz w:val="22"/>
                <w:szCs w:val="22"/>
                <w:lang w:val="en-GB"/>
              </w:rPr>
              <w:t>.</w:t>
            </w:r>
          </w:p>
        </w:tc>
      </w:tr>
      <w:tr w:rsidR="00022335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022335" w:rsidRPr="002C2873" w:rsidRDefault="00022335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022335" w:rsidRPr="002C2873" w:rsidRDefault="00022335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</w:p>
        </w:tc>
        <w:tc>
          <w:tcPr>
            <w:tcW w:w="7181" w:type="dxa"/>
            <w:gridSpan w:val="2"/>
            <w:shd w:val="clear" w:color="auto" w:fill="auto"/>
          </w:tcPr>
          <w:p w:rsidR="00022335" w:rsidRPr="002C2873" w:rsidRDefault="00022335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022335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022335" w:rsidRPr="002C2873" w:rsidRDefault="00022335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Area of Application</w:t>
            </w:r>
          </w:p>
        </w:tc>
        <w:tc>
          <w:tcPr>
            <w:tcW w:w="502" w:type="dxa"/>
            <w:gridSpan w:val="2"/>
            <w:shd w:val="clear" w:color="auto" w:fill="auto"/>
          </w:tcPr>
          <w:p w:rsidR="00022335" w:rsidRPr="002C2873" w:rsidRDefault="00022335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3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022335" w:rsidRPr="002C2873" w:rsidRDefault="00022335" w:rsidP="002C2873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The</w:t>
            </w:r>
            <w:r w:rsidR="00972B14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se </w:t>
            </w:r>
            <w:r w:rsidR="00DD1057" w:rsidRPr="002C2873">
              <w:rPr>
                <w:rFonts w:ascii="Californian FB" w:hAnsi="Californian FB"/>
                <w:sz w:val="22"/>
                <w:szCs w:val="22"/>
                <w:lang w:val="en-GB"/>
              </w:rPr>
              <w:t>bye-laws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apply to the area comprising</w:t>
            </w:r>
            <w:r w:rsidR="00AA7CC2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the functional area of </w:t>
            </w:r>
            <w:r w:rsidR="00825A49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the </w:t>
            </w:r>
            <w:r w:rsidR="00102AD8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Ballina Municipal District </w:t>
            </w:r>
            <w:r w:rsidR="00825A49" w:rsidRPr="002C2873">
              <w:rPr>
                <w:rFonts w:ascii="Californian FB" w:hAnsi="Californian FB"/>
                <w:sz w:val="22"/>
                <w:szCs w:val="22"/>
                <w:lang w:val="en-GB"/>
              </w:rPr>
              <w:t>(established pursuant to the County of Mayo Local Election Areas and Municipal Districts Order, 2014 (SI 59/2014)</w:t>
            </w:r>
            <w:r w:rsidR="002C2873" w:rsidRPr="002C2873">
              <w:rPr>
                <w:rFonts w:ascii="Californian FB" w:hAnsi="Californian FB"/>
                <w:sz w:val="22"/>
                <w:szCs w:val="22"/>
                <w:lang w:val="en-GB"/>
              </w:rPr>
              <w:t>,</w:t>
            </w:r>
            <w:r w:rsidR="00825A49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and </w:t>
            </w:r>
            <w:r w:rsidR="008B1EA5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for the avoidance of doubt </w:t>
            </w:r>
            <w:r w:rsidR="00825A49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shall </w:t>
            </w:r>
            <w:r w:rsidR="00D171FD" w:rsidRPr="002C2873">
              <w:rPr>
                <w:rFonts w:ascii="Californian FB" w:hAnsi="Californian FB"/>
                <w:sz w:val="22"/>
                <w:szCs w:val="22"/>
                <w:lang w:val="en-GB"/>
              </w:rPr>
              <w:t>include the River Moy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.</w:t>
            </w:r>
          </w:p>
        </w:tc>
      </w:tr>
      <w:tr w:rsidR="004A1C47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4A1C47" w:rsidRPr="002C2873" w:rsidRDefault="004A1C47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4A1C47" w:rsidRPr="002C2873" w:rsidRDefault="004A1C47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</w:p>
        </w:tc>
        <w:tc>
          <w:tcPr>
            <w:tcW w:w="7181" w:type="dxa"/>
            <w:gridSpan w:val="2"/>
            <w:shd w:val="clear" w:color="auto" w:fill="auto"/>
          </w:tcPr>
          <w:p w:rsidR="004A1C47" w:rsidRPr="002C2873" w:rsidRDefault="004A1C47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4A1C47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4A1C47" w:rsidRPr="002C2873" w:rsidRDefault="0071390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Interpretation</w:t>
            </w:r>
          </w:p>
        </w:tc>
        <w:tc>
          <w:tcPr>
            <w:tcW w:w="502" w:type="dxa"/>
            <w:gridSpan w:val="2"/>
            <w:shd w:val="clear" w:color="auto" w:fill="auto"/>
          </w:tcPr>
          <w:p w:rsidR="004A1C47" w:rsidRPr="002C2873" w:rsidRDefault="00713909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4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DC2930" w:rsidRPr="002C2873" w:rsidRDefault="004A1C47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In these </w:t>
            </w:r>
            <w:r w:rsidR="00DD1057" w:rsidRPr="002C2873">
              <w:rPr>
                <w:rFonts w:ascii="Californian FB" w:hAnsi="Californian FB"/>
                <w:sz w:val="22"/>
                <w:szCs w:val="22"/>
                <w:lang w:val="en-GB"/>
              </w:rPr>
              <w:t>bye-laws</w:t>
            </w:r>
            <w:r w:rsidR="00DC2930" w:rsidRPr="002C2873">
              <w:rPr>
                <w:rFonts w:ascii="Californian FB" w:hAnsi="Californian FB"/>
                <w:sz w:val="22"/>
                <w:szCs w:val="22"/>
                <w:lang w:val="en-GB"/>
              </w:rPr>
              <w:t>:</w:t>
            </w:r>
          </w:p>
          <w:p w:rsidR="00DC2930" w:rsidRPr="002C2873" w:rsidRDefault="00DC2930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  <w:p w:rsidR="00DC2930" w:rsidRPr="002C2873" w:rsidRDefault="00DC2930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(a)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ab/>
            </w:r>
            <w:r w:rsidR="004A1C47" w:rsidRPr="002C2873">
              <w:rPr>
                <w:rFonts w:ascii="Californian FB" w:hAnsi="Californian FB"/>
                <w:sz w:val="22"/>
                <w:szCs w:val="22"/>
                <w:lang w:val="en-GB"/>
              </w:rPr>
              <w:t>a sign shall mean a physical object whether or not designed or intended to furnish information to the public and for the avoidance of doubt shall include a poster, a finger sign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,</w:t>
            </w:r>
            <w:r w:rsidR="004A1C47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</w:t>
            </w:r>
            <w:r w:rsidR="007F3093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a </w:t>
            </w:r>
            <w:r w:rsidR="004A1C47" w:rsidRPr="002C2873">
              <w:rPr>
                <w:rFonts w:ascii="Californian FB" w:hAnsi="Californian FB"/>
                <w:sz w:val="22"/>
                <w:szCs w:val="22"/>
                <w:lang w:val="en-GB"/>
              </w:rPr>
              <w:t>sandwich board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or a banner exhibited outside a premises or being hung between two or more premises;</w:t>
            </w:r>
          </w:p>
          <w:p w:rsidR="00DC2930" w:rsidRPr="002C2873" w:rsidRDefault="00DC2930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  <w:p w:rsidR="00781E1D" w:rsidRPr="002C2873" w:rsidRDefault="00DC2930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(b)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ab/>
              <w:t xml:space="preserve">an authorised person shall mean a person </w:t>
            </w:r>
            <w:r w:rsidR="00B937F0" w:rsidRPr="002C2873">
              <w:rPr>
                <w:rFonts w:ascii="Californian FB" w:hAnsi="Californian FB"/>
                <w:sz w:val="22"/>
                <w:szCs w:val="22"/>
                <w:lang w:val="en-GB"/>
              </w:rPr>
              <w:t>authorised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in writing to be such by </w:t>
            </w:r>
            <w:r w:rsidR="00825A49" w:rsidRPr="002C2873">
              <w:rPr>
                <w:rFonts w:ascii="Californian FB" w:hAnsi="Californian FB"/>
                <w:sz w:val="22"/>
                <w:szCs w:val="22"/>
                <w:lang w:val="en-GB"/>
              </w:rPr>
              <w:t>Mayo County Council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and as provided for by Section 204(1) of the Local Government Act, 2001</w:t>
            </w:r>
            <w:r w:rsidR="00781E1D" w:rsidRPr="002C2873">
              <w:rPr>
                <w:rFonts w:ascii="Californian FB" w:hAnsi="Californian FB"/>
                <w:sz w:val="22"/>
                <w:szCs w:val="22"/>
                <w:lang w:val="en-GB"/>
              </w:rPr>
              <w:t>;</w:t>
            </w:r>
          </w:p>
          <w:p w:rsidR="00781E1D" w:rsidRPr="002C2873" w:rsidRDefault="00781E1D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  <w:p w:rsidR="004A1C47" w:rsidRPr="002C2873" w:rsidRDefault="00781E1D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(c)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ab/>
            </w:r>
            <w:proofErr w:type="gramStart"/>
            <w:r w:rsidRPr="002C2873">
              <w:rPr>
                <w:rFonts w:ascii="Californian FB" w:hAnsi="Californian FB"/>
                <w:lang w:val="en-GB"/>
              </w:rPr>
              <w:t>a</w:t>
            </w:r>
            <w:proofErr w:type="gramEnd"/>
            <w:r w:rsidRPr="002C2873">
              <w:rPr>
                <w:rFonts w:ascii="Californian FB" w:hAnsi="Californian FB"/>
                <w:lang w:val="en-GB"/>
              </w:rPr>
              <w:t xml:space="preserve"> signs permit shall mean a permit </w:t>
            </w:r>
            <w:r w:rsidR="0095285D" w:rsidRPr="002C2873">
              <w:rPr>
                <w:rFonts w:ascii="Californian FB" w:hAnsi="Californian FB"/>
                <w:lang w:val="en-GB"/>
              </w:rPr>
              <w:t xml:space="preserve">to erect a sign </w:t>
            </w:r>
            <w:r w:rsidRPr="002C2873">
              <w:rPr>
                <w:rFonts w:ascii="Californian FB" w:hAnsi="Californian FB"/>
                <w:lang w:val="en-GB"/>
              </w:rPr>
              <w:t xml:space="preserve">granted by </w:t>
            </w:r>
            <w:r w:rsidR="00825A49" w:rsidRPr="002C2873">
              <w:rPr>
                <w:rFonts w:ascii="Californian FB" w:hAnsi="Californian FB"/>
                <w:lang w:val="en-GB"/>
              </w:rPr>
              <w:t xml:space="preserve">Mayo County </w:t>
            </w:r>
            <w:r w:rsidR="005A4608" w:rsidRPr="002C2873">
              <w:rPr>
                <w:rFonts w:ascii="Californian FB" w:hAnsi="Californian FB"/>
                <w:lang w:val="en-GB"/>
              </w:rPr>
              <w:t>Council.</w:t>
            </w:r>
          </w:p>
          <w:p w:rsidR="004A1C47" w:rsidRPr="002C2873" w:rsidRDefault="004A1C47" w:rsidP="00825A49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825A49" w:rsidRPr="002C2873" w:rsidTr="00383CCD">
        <w:trPr>
          <w:cantSplit/>
          <w:trHeight w:val="2441"/>
        </w:trPr>
        <w:tc>
          <w:tcPr>
            <w:tcW w:w="1785" w:type="dxa"/>
            <w:gridSpan w:val="2"/>
            <w:shd w:val="clear" w:color="auto" w:fill="auto"/>
          </w:tcPr>
          <w:p w:rsidR="00825A49" w:rsidRPr="002C2873" w:rsidRDefault="00825A4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825A49" w:rsidRPr="002C2873" w:rsidRDefault="00825A49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5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825A49" w:rsidRPr="002C2873" w:rsidRDefault="00825A49" w:rsidP="00825A49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The Ballina Town Council Signs Bye-Laws, 2013 are hereby revoked.</w:t>
            </w:r>
          </w:p>
          <w:p w:rsidR="00825A49" w:rsidRPr="002C2873" w:rsidRDefault="00825A49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  <w:p w:rsidR="0004362F" w:rsidRPr="002C2873" w:rsidRDefault="0004362F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  <w:p w:rsidR="0004362F" w:rsidRPr="002C2873" w:rsidRDefault="0004362F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  <w:p w:rsidR="0004362F" w:rsidRPr="002C2873" w:rsidRDefault="0004362F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  <w:p w:rsidR="0004362F" w:rsidRPr="002C2873" w:rsidRDefault="0004362F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  <w:p w:rsidR="0004362F" w:rsidRPr="002C2873" w:rsidRDefault="0004362F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  <w:p w:rsidR="002C2873" w:rsidRPr="002C2873" w:rsidRDefault="002C2873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713909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</w:p>
        </w:tc>
        <w:tc>
          <w:tcPr>
            <w:tcW w:w="7181" w:type="dxa"/>
            <w:gridSpan w:val="2"/>
            <w:shd w:val="clear" w:color="auto" w:fill="auto"/>
          </w:tcPr>
          <w:p w:rsidR="007F3093" w:rsidRPr="002C2873" w:rsidRDefault="007F3093" w:rsidP="00201BBC">
            <w:pPr>
              <w:jc w:val="center"/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PART 2</w:t>
            </w:r>
          </w:p>
          <w:p w:rsidR="007F3093" w:rsidRPr="002C2873" w:rsidRDefault="007F3093" w:rsidP="00201BBC">
            <w:pPr>
              <w:jc w:val="center"/>
              <w:rPr>
                <w:rFonts w:ascii="Californian FB" w:hAnsi="Californian FB"/>
                <w:b/>
                <w:sz w:val="22"/>
                <w:szCs w:val="22"/>
                <w:u w:val="single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u w:val="single"/>
                <w:lang w:val="en-GB"/>
              </w:rPr>
              <w:t>General</w:t>
            </w:r>
          </w:p>
          <w:p w:rsidR="00713909" w:rsidRPr="002C2873" w:rsidRDefault="00713909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713909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713909" w:rsidRPr="002C2873" w:rsidRDefault="00825A49" w:rsidP="00825A49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6</w:t>
            </w:r>
            <w:r w:rsidR="007F3093"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.1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713909" w:rsidRPr="002C2873" w:rsidRDefault="00AA7CC2" w:rsidP="00713909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Subject to Article</w:t>
            </w:r>
            <w:r w:rsidR="00B0513C" w:rsidRPr="002C2873">
              <w:rPr>
                <w:rFonts w:ascii="Californian FB" w:hAnsi="Californian FB"/>
                <w:sz w:val="22"/>
                <w:szCs w:val="22"/>
                <w:lang w:val="en-GB"/>
              </w:rPr>
              <w:t>s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</w:t>
            </w:r>
            <w:r w:rsidR="00825A49" w:rsidRPr="002C2873">
              <w:rPr>
                <w:rFonts w:ascii="Californian FB" w:hAnsi="Californian FB"/>
                <w:sz w:val="22"/>
                <w:szCs w:val="22"/>
                <w:lang w:val="en-GB"/>
              </w:rPr>
              <w:t>6</w:t>
            </w:r>
            <w:r w:rsidR="008E1E6C" w:rsidRPr="002C2873">
              <w:rPr>
                <w:rFonts w:ascii="Californian FB" w:hAnsi="Californian FB"/>
                <w:sz w:val="22"/>
                <w:szCs w:val="22"/>
                <w:lang w:val="en-GB"/>
              </w:rPr>
              <w:t>.2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</w:t>
            </w:r>
            <w:r w:rsidR="00B0513C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and </w:t>
            </w:r>
            <w:r w:rsidR="00825A49" w:rsidRPr="002C2873">
              <w:rPr>
                <w:rFonts w:ascii="Californian FB" w:hAnsi="Californian FB"/>
                <w:sz w:val="22"/>
                <w:szCs w:val="22"/>
                <w:lang w:val="en-GB"/>
              </w:rPr>
              <w:t>6</w:t>
            </w:r>
            <w:r w:rsidR="00B0513C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.4 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a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person </w:t>
            </w:r>
            <w:r w:rsidR="00021E29" w:rsidRPr="002C2873">
              <w:rPr>
                <w:rFonts w:ascii="Californian FB" w:hAnsi="Californian FB"/>
                <w:sz w:val="22"/>
                <w:szCs w:val="22"/>
                <w:lang w:val="en-GB"/>
              </w:rPr>
              <w:t>shall not erect or place a sign v</w:t>
            </w:r>
            <w:r w:rsidR="00820B38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isible from the street </w:t>
            </w:r>
            <w:r w:rsidR="00DC2930" w:rsidRPr="002C2873">
              <w:rPr>
                <w:rFonts w:ascii="Californian FB" w:hAnsi="Californian FB"/>
                <w:sz w:val="22"/>
                <w:szCs w:val="22"/>
                <w:lang w:val="en-GB"/>
              </w:rPr>
              <w:t>(whether exhibited inside the building or otherwise)</w:t>
            </w:r>
            <w:r w:rsidR="00267C8F" w:rsidRPr="002C2873">
              <w:rPr>
                <w:rFonts w:ascii="Californian FB" w:hAnsi="Californian FB"/>
                <w:sz w:val="22"/>
                <w:szCs w:val="22"/>
                <w:lang w:val="en-GB"/>
              </w:rPr>
              <w:t>,</w:t>
            </w:r>
            <w:r w:rsidR="00DC2930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on </w:t>
            </w:r>
            <w:r w:rsidR="00DC2930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or in 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>any building</w:t>
            </w:r>
            <w:r w:rsidR="00DC2930" w:rsidRPr="002C2873">
              <w:rPr>
                <w:rFonts w:ascii="Californian FB" w:hAnsi="Californian FB"/>
                <w:sz w:val="22"/>
                <w:szCs w:val="22"/>
                <w:lang w:val="en-GB"/>
              </w:rPr>
              <w:t>,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</w:t>
            </w:r>
            <w:r w:rsidR="00244282" w:rsidRPr="002C2873">
              <w:rPr>
                <w:rFonts w:ascii="Californian FB" w:hAnsi="Californian FB"/>
                <w:sz w:val="22"/>
                <w:szCs w:val="22"/>
                <w:lang w:val="en-GB"/>
              </w:rPr>
              <w:t>fence, hoarding, s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>treet or elsewhere</w:t>
            </w:r>
            <w:r w:rsidR="00267C8F" w:rsidRPr="002C2873">
              <w:rPr>
                <w:rFonts w:ascii="Californian FB" w:hAnsi="Californian FB"/>
                <w:sz w:val="22"/>
                <w:szCs w:val="22"/>
                <w:lang w:val="en-GB"/>
              </w:rPr>
              <w:t>,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without a permit </w:t>
            </w:r>
            <w:r w:rsidR="00DB0AD5" w:rsidRPr="002C2873">
              <w:rPr>
                <w:rFonts w:ascii="Californian FB" w:hAnsi="Californian FB"/>
                <w:sz w:val="22"/>
                <w:szCs w:val="22"/>
                <w:lang w:val="en-GB"/>
              </w:rPr>
              <w:t>(“a </w:t>
            </w:r>
            <w:r w:rsidR="00990C63" w:rsidRPr="002C2873">
              <w:rPr>
                <w:rFonts w:ascii="Californian FB" w:hAnsi="Californian FB"/>
                <w:sz w:val="22"/>
                <w:szCs w:val="22"/>
                <w:lang w:val="en-GB"/>
              </w:rPr>
              <w:t>signs</w:t>
            </w:r>
            <w:r w:rsidR="00267C8F" w:rsidRPr="002C2873">
              <w:rPr>
                <w:rFonts w:ascii="Californian FB" w:hAnsi="Californian FB"/>
                <w:sz w:val="22"/>
                <w:szCs w:val="22"/>
                <w:lang w:val="en-GB"/>
              </w:rPr>
              <w:t> </w:t>
            </w:r>
            <w:r w:rsidR="00990C63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permit”) 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issued by </w:t>
            </w:r>
            <w:r w:rsidR="005A4608" w:rsidRPr="002C2873">
              <w:rPr>
                <w:rFonts w:ascii="Californian FB" w:hAnsi="Californian FB"/>
                <w:sz w:val="22"/>
                <w:szCs w:val="22"/>
                <w:lang w:val="en-GB"/>
              </w:rPr>
              <w:t>the Council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>.</w:t>
            </w:r>
          </w:p>
          <w:p w:rsidR="00713909" w:rsidRPr="002C2873" w:rsidRDefault="00713909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DC2930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DC2930" w:rsidRPr="002C2873" w:rsidRDefault="00DC2930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DC2930" w:rsidRPr="002C2873" w:rsidRDefault="00825A49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6</w:t>
            </w:r>
            <w:r w:rsidR="00DC2930"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.2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DC2930" w:rsidRPr="002C2873" w:rsidRDefault="00DC2930" w:rsidP="00713909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A sign advertising an event, a function, a meeting, an artistic performance or a concert exhibited </w:t>
            </w:r>
            <w:r w:rsidR="00AA7CC2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on the inner pane of glass 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in a ground floor window shall not require a signs permit but shall be removed promptly </w:t>
            </w:r>
            <w:r w:rsidR="00531E0E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on 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the happening of the event, function, meeting, artistic performance or concert</w:t>
            </w:r>
            <w:r w:rsidR="00021E29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exhibited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.</w:t>
            </w:r>
          </w:p>
          <w:p w:rsidR="00DC2930" w:rsidRPr="002C2873" w:rsidRDefault="00DC2930" w:rsidP="00713909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713909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713909" w:rsidRPr="002C2873" w:rsidRDefault="00825A49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6</w:t>
            </w:r>
            <w:r w:rsidR="007F3093"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.</w:t>
            </w:r>
            <w:r w:rsidR="00AA7CC2"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3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713909" w:rsidRPr="002C2873" w:rsidRDefault="00713909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Where on the making of a planning application, details of proposed signage</w:t>
            </w:r>
            <w:r w:rsidR="00990C63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forms part of that application, 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and the permission is subsequently granted</w:t>
            </w:r>
            <w:r w:rsidR="00990C63" w:rsidRPr="002C2873">
              <w:rPr>
                <w:rFonts w:ascii="Californian FB" w:hAnsi="Californian FB"/>
                <w:sz w:val="22"/>
                <w:szCs w:val="22"/>
                <w:lang w:val="en-GB"/>
              </w:rPr>
              <w:t>, the permission shall be deemed to be a signs permit</w:t>
            </w:r>
            <w:r w:rsidR="00531E0E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for the purposes of these </w:t>
            </w:r>
            <w:r w:rsidR="002C2873" w:rsidRPr="002C2873">
              <w:rPr>
                <w:rFonts w:ascii="Californian FB" w:hAnsi="Californian FB"/>
                <w:sz w:val="22"/>
                <w:szCs w:val="22"/>
                <w:lang w:val="en-GB"/>
              </w:rPr>
              <w:t>B</w:t>
            </w:r>
            <w:r w:rsidR="00DC2930" w:rsidRPr="002C2873">
              <w:rPr>
                <w:rFonts w:ascii="Californian FB" w:hAnsi="Californian FB"/>
                <w:sz w:val="22"/>
                <w:szCs w:val="22"/>
                <w:lang w:val="en-GB"/>
              </w:rPr>
              <w:t>ye</w:t>
            </w:r>
            <w:r w:rsidR="00DC2930" w:rsidRPr="002C2873">
              <w:rPr>
                <w:rFonts w:ascii="Californian FB" w:hAnsi="Californian FB"/>
                <w:sz w:val="22"/>
                <w:szCs w:val="22"/>
                <w:lang w:val="en-GB"/>
              </w:rPr>
              <w:noBreakHyphen/>
            </w:r>
            <w:r w:rsidR="00531E0E" w:rsidRPr="002C2873">
              <w:rPr>
                <w:rFonts w:ascii="Californian FB" w:hAnsi="Californian FB"/>
                <w:sz w:val="22"/>
                <w:szCs w:val="22"/>
                <w:lang w:val="en-GB"/>
              </w:rPr>
              <w:t>l</w:t>
            </w:r>
            <w:r w:rsidR="00DC2930" w:rsidRPr="002C2873">
              <w:rPr>
                <w:rFonts w:ascii="Californian FB" w:hAnsi="Californian FB"/>
                <w:sz w:val="22"/>
                <w:szCs w:val="22"/>
                <w:lang w:val="en-GB"/>
              </w:rPr>
              <w:t>aws</w:t>
            </w:r>
            <w:r w:rsidR="00990C63" w:rsidRPr="002C2873">
              <w:rPr>
                <w:rFonts w:ascii="Californian FB" w:hAnsi="Californian FB"/>
                <w:sz w:val="22"/>
                <w:szCs w:val="22"/>
                <w:lang w:val="en-GB"/>
              </w:rPr>
              <w:t>.</w:t>
            </w:r>
          </w:p>
          <w:p w:rsidR="00990C63" w:rsidRPr="002C2873" w:rsidRDefault="00990C63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781E1D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781E1D" w:rsidRPr="002C2873" w:rsidRDefault="00781E1D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781E1D" w:rsidRPr="002C2873" w:rsidRDefault="00825A49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6</w:t>
            </w:r>
            <w:r w:rsidR="00781E1D"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.4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781E1D" w:rsidRPr="002C2873" w:rsidRDefault="00825A49" w:rsidP="00825A49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For the avoidance of doubt and subject to Articles 6.2 and 6.3 a</w:t>
            </w:r>
            <w:r w:rsidR="00F505D4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signs permit shall be required notwithstanding that the erection of a sign is exempted development for the purposes of the Planning and Development Acts, 2001 to 2011 and the Planning and Development Regulations, 2001 or any amendment or substitution thereof. </w:t>
            </w:r>
          </w:p>
        </w:tc>
      </w:tr>
      <w:tr w:rsidR="00AA7CC2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AA7CC2" w:rsidRPr="002C2873" w:rsidRDefault="00AA7CC2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AA7CC2" w:rsidRPr="002C2873" w:rsidRDefault="00AA7CC2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</w:p>
        </w:tc>
        <w:tc>
          <w:tcPr>
            <w:tcW w:w="7181" w:type="dxa"/>
            <w:gridSpan w:val="2"/>
            <w:shd w:val="clear" w:color="auto" w:fill="auto"/>
          </w:tcPr>
          <w:p w:rsidR="00AA7CC2" w:rsidRPr="002C2873" w:rsidRDefault="00AA7CC2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713909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</w:p>
        </w:tc>
        <w:tc>
          <w:tcPr>
            <w:tcW w:w="7181" w:type="dxa"/>
            <w:gridSpan w:val="2"/>
            <w:shd w:val="clear" w:color="auto" w:fill="auto"/>
          </w:tcPr>
          <w:p w:rsidR="00713909" w:rsidRPr="002C2873" w:rsidRDefault="00990C63" w:rsidP="00201BBC">
            <w:pPr>
              <w:jc w:val="center"/>
              <w:rPr>
                <w:rFonts w:ascii="Californian FB" w:hAnsi="Californian FB"/>
                <w:b/>
                <w:sz w:val="22"/>
                <w:szCs w:val="22"/>
                <w:u w:val="single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u w:val="single"/>
                <w:lang w:val="en-GB"/>
              </w:rPr>
              <w:t xml:space="preserve">Signs </w:t>
            </w:r>
            <w:r w:rsidR="00713909" w:rsidRPr="002C2873">
              <w:rPr>
                <w:rFonts w:ascii="Californian FB" w:hAnsi="Californian FB"/>
                <w:b/>
                <w:sz w:val="22"/>
                <w:szCs w:val="22"/>
                <w:u w:val="single"/>
                <w:lang w:val="en-GB"/>
              </w:rPr>
              <w:t>Permits</w:t>
            </w:r>
          </w:p>
          <w:p w:rsidR="00713909" w:rsidRPr="002C2873" w:rsidRDefault="00713909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713909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713909" w:rsidRPr="002C2873" w:rsidRDefault="00825A49" w:rsidP="00825A49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7</w:t>
            </w:r>
            <w:r w:rsidR="007F3093"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.1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713909" w:rsidRPr="002C2873" w:rsidRDefault="00713909" w:rsidP="00713909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An </w:t>
            </w:r>
            <w:r w:rsidR="00244282" w:rsidRPr="002C2873">
              <w:rPr>
                <w:rFonts w:ascii="Californian FB" w:hAnsi="Californian FB"/>
                <w:sz w:val="22"/>
                <w:szCs w:val="22"/>
                <w:lang w:val="en-GB"/>
              </w:rPr>
              <w:t>a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pplication for a signs permit may be made on an approved application form.</w:t>
            </w:r>
          </w:p>
          <w:p w:rsidR="00713909" w:rsidRPr="002C2873" w:rsidRDefault="00713909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713909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713909" w:rsidRPr="002C2873" w:rsidRDefault="00825A49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7</w:t>
            </w:r>
            <w:r w:rsidR="007F3093"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.2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713909" w:rsidRPr="002C2873" w:rsidRDefault="00713909" w:rsidP="00713909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The Council shall grant o</w:t>
            </w:r>
            <w:r w:rsidR="00DD1057" w:rsidRPr="002C2873">
              <w:rPr>
                <w:rFonts w:ascii="Californian FB" w:hAnsi="Californian FB"/>
                <w:sz w:val="22"/>
                <w:szCs w:val="22"/>
                <w:lang w:val="en-GB"/>
              </w:rPr>
              <w:t>r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refuse the application within three </w:t>
            </w:r>
            <w:r w:rsidR="00244282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(3) 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weeks of its receipt. If no decision is made by the Council within that time, the Council </w:t>
            </w:r>
            <w:r w:rsidR="00990C63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shall 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be deemed to have </w:t>
            </w:r>
            <w:r w:rsidR="00990C63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issued a signs permit </w:t>
            </w:r>
            <w:r w:rsidR="00820B38" w:rsidRPr="002C2873">
              <w:rPr>
                <w:rFonts w:ascii="Californian FB" w:hAnsi="Californian FB"/>
                <w:sz w:val="22"/>
                <w:szCs w:val="22"/>
                <w:lang w:val="en-GB"/>
              </w:rPr>
              <w:t>allowing</w:t>
            </w:r>
            <w:r w:rsidR="00DC2930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</w:t>
            </w:r>
            <w:r w:rsidR="00990C63" w:rsidRPr="002C2873">
              <w:rPr>
                <w:rFonts w:ascii="Californian FB" w:hAnsi="Californian FB"/>
                <w:sz w:val="22"/>
                <w:szCs w:val="22"/>
                <w:lang w:val="en-GB"/>
              </w:rPr>
              <w:t>the erection of the sign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.</w:t>
            </w:r>
          </w:p>
          <w:p w:rsidR="00713909" w:rsidRPr="002C2873" w:rsidRDefault="00713909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713909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713909" w:rsidRPr="002C2873" w:rsidRDefault="00825A49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7</w:t>
            </w:r>
            <w:r w:rsidR="007F3093"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.3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713909" w:rsidRPr="002C2873" w:rsidRDefault="00990C63" w:rsidP="00713909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In 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considering an application for a proposed sign, the Council shall </w:t>
            </w:r>
            <w:r w:rsidR="00244282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have 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regard to the </w:t>
            </w:r>
            <w:r w:rsidR="00825A49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Mayo County Council 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>design guidelines.</w:t>
            </w:r>
          </w:p>
          <w:p w:rsidR="00713909" w:rsidRPr="002C2873" w:rsidRDefault="00713909" w:rsidP="004A1C4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713909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713909" w:rsidRPr="002C2873" w:rsidRDefault="00825A49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7</w:t>
            </w:r>
            <w:r w:rsidR="007F3093"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.4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713909" w:rsidRPr="002C2873" w:rsidRDefault="00713909" w:rsidP="00713909">
            <w:pPr>
              <w:rPr>
                <w:rFonts w:ascii="Californian FB" w:hAnsi="Californian FB"/>
                <w:color w:val="000000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color w:val="000000"/>
                <w:sz w:val="22"/>
                <w:szCs w:val="22"/>
                <w:lang w:val="en-GB"/>
              </w:rPr>
              <w:t xml:space="preserve">The Council may issue a </w:t>
            </w:r>
            <w:r w:rsidR="00990C63" w:rsidRPr="002C2873">
              <w:rPr>
                <w:rFonts w:ascii="Californian FB" w:hAnsi="Californian FB"/>
                <w:color w:val="000000"/>
                <w:sz w:val="22"/>
                <w:szCs w:val="22"/>
                <w:lang w:val="en-GB"/>
              </w:rPr>
              <w:t xml:space="preserve">signs </w:t>
            </w:r>
            <w:r w:rsidRPr="002C2873">
              <w:rPr>
                <w:rFonts w:ascii="Californian FB" w:hAnsi="Californian FB"/>
                <w:color w:val="000000"/>
                <w:sz w:val="22"/>
                <w:szCs w:val="22"/>
                <w:lang w:val="en-GB"/>
              </w:rPr>
              <w:t xml:space="preserve">permit for </w:t>
            </w:r>
            <w:r w:rsidR="00990C63" w:rsidRPr="002C2873">
              <w:rPr>
                <w:rFonts w:ascii="Californian FB" w:hAnsi="Californian FB"/>
                <w:color w:val="000000"/>
                <w:sz w:val="22"/>
                <w:szCs w:val="22"/>
                <w:lang w:val="en-GB"/>
              </w:rPr>
              <w:t>a temporary sign which shall state the date of expiry of the signs permit</w:t>
            </w:r>
            <w:r w:rsidRPr="002C2873">
              <w:rPr>
                <w:rFonts w:ascii="Californian FB" w:hAnsi="Californian FB"/>
                <w:color w:val="000000"/>
                <w:sz w:val="22"/>
                <w:szCs w:val="22"/>
                <w:lang w:val="en-GB"/>
              </w:rPr>
              <w:t>.</w:t>
            </w:r>
          </w:p>
          <w:p w:rsidR="00713909" w:rsidRPr="002C2873" w:rsidRDefault="00713909" w:rsidP="004A1C47">
            <w:pPr>
              <w:rPr>
                <w:rFonts w:ascii="Californian FB" w:hAnsi="Californian FB"/>
                <w:color w:val="000000"/>
                <w:sz w:val="22"/>
                <w:szCs w:val="22"/>
                <w:lang w:val="en-GB"/>
              </w:rPr>
            </w:pPr>
          </w:p>
        </w:tc>
      </w:tr>
      <w:tr w:rsidR="00B0513C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B0513C" w:rsidRPr="002C2873" w:rsidRDefault="00B0513C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B0513C" w:rsidRPr="002C2873" w:rsidRDefault="00B0513C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</w:p>
        </w:tc>
        <w:tc>
          <w:tcPr>
            <w:tcW w:w="7181" w:type="dxa"/>
            <w:gridSpan w:val="2"/>
            <w:shd w:val="clear" w:color="auto" w:fill="auto"/>
          </w:tcPr>
          <w:p w:rsidR="00B0513C" w:rsidRPr="002C2873" w:rsidRDefault="00B0513C" w:rsidP="00201BBC">
            <w:pPr>
              <w:jc w:val="center"/>
              <w:rPr>
                <w:rFonts w:ascii="Californian FB" w:hAnsi="Californian FB"/>
                <w:color w:val="000000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u w:val="single"/>
                <w:lang w:val="en-GB"/>
              </w:rPr>
              <w:t>Offences</w:t>
            </w:r>
          </w:p>
        </w:tc>
      </w:tr>
      <w:tr w:rsidR="00713909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</w:p>
        </w:tc>
        <w:tc>
          <w:tcPr>
            <w:tcW w:w="7181" w:type="dxa"/>
            <w:gridSpan w:val="2"/>
            <w:shd w:val="clear" w:color="auto" w:fill="auto"/>
          </w:tcPr>
          <w:p w:rsidR="00713909" w:rsidRPr="002C2873" w:rsidRDefault="00713909" w:rsidP="004A1C47">
            <w:pPr>
              <w:rPr>
                <w:rFonts w:ascii="Californian FB" w:hAnsi="Californian FB"/>
                <w:color w:val="000000"/>
                <w:sz w:val="22"/>
                <w:szCs w:val="22"/>
                <w:lang w:val="en-GB"/>
              </w:rPr>
            </w:pPr>
          </w:p>
        </w:tc>
      </w:tr>
      <w:tr w:rsidR="00713909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713909" w:rsidRPr="002C2873" w:rsidRDefault="00825A49" w:rsidP="00825A49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8</w:t>
            </w:r>
            <w:r w:rsidR="007F3093"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.1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713909" w:rsidRPr="002C2873" w:rsidRDefault="00713909" w:rsidP="00713909">
            <w:pPr>
              <w:rPr>
                <w:rFonts w:ascii="Californian FB" w:hAnsi="Californian FB"/>
                <w:color w:val="000000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color w:val="000000"/>
                <w:sz w:val="22"/>
                <w:szCs w:val="22"/>
                <w:lang w:val="en-GB"/>
              </w:rPr>
              <w:t xml:space="preserve">A person who erects a sign without a </w:t>
            </w:r>
            <w:r w:rsidR="00990C63" w:rsidRPr="002C2873">
              <w:rPr>
                <w:rFonts w:ascii="Californian FB" w:hAnsi="Californian FB"/>
                <w:color w:val="000000"/>
                <w:sz w:val="22"/>
                <w:szCs w:val="22"/>
                <w:lang w:val="en-GB"/>
              </w:rPr>
              <w:t xml:space="preserve">signs </w:t>
            </w:r>
            <w:r w:rsidRPr="002C2873">
              <w:rPr>
                <w:rFonts w:ascii="Californian FB" w:hAnsi="Californian FB"/>
                <w:color w:val="000000"/>
                <w:sz w:val="22"/>
                <w:szCs w:val="22"/>
                <w:lang w:val="en-GB"/>
              </w:rPr>
              <w:t>permit commits an offence.</w:t>
            </w:r>
          </w:p>
          <w:p w:rsidR="00713909" w:rsidRPr="002C2873" w:rsidRDefault="00713909" w:rsidP="00713909">
            <w:pPr>
              <w:rPr>
                <w:rFonts w:ascii="Californian FB" w:hAnsi="Californian FB"/>
                <w:color w:val="000000"/>
                <w:sz w:val="22"/>
                <w:szCs w:val="22"/>
                <w:lang w:val="en-GB"/>
              </w:rPr>
            </w:pPr>
          </w:p>
        </w:tc>
      </w:tr>
      <w:tr w:rsidR="007F3093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7F3093" w:rsidRPr="002C2873" w:rsidRDefault="007F3093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7F3093" w:rsidRPr="002C2873" w:rsidRDefault="00825A49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8</w:t>
            </w:r>
            <w:r w:rsidR="007F3093"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.2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7F3093" w:rsidRPr="002C2873" w:rsidRDefault="007F3093" w:rsidP="007F3093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A person who fails to remove a temporary sign on the expiry of the period of time set forth in the </w:t>
            </w:r>
            <w:r w:rsidR="00990C63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signs 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permit commits an offence.</w:t>
            </w:r>
          </w:p>
          <w:p w:rsidR="007F3093" w:rsidRPr="002C2873" w:rsidRDefault="007F3093" w:rsidP="00713909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531E0E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531E0E" w:rsidRPr="002C2873" w:rsidRDefault="00531E0E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531E0E" w:rsidRPr="002C2873" w:rsidRDefault="00825A49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8</w:t>
            </w:r>
            <w:r w:rsidR="00531E0E"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.3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531E0E" w:rsidRPr="002C2873" w:rsidRDefault="00531E0E" w:rsidP="007F3093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A person who fails to remove a sign as referred to in bye-law </w:t>
            </w:r>
            <w:r w:rsidR="005A4608" w:rsidRPr="002C2873">
              <w:rPr>
                <w:rFonts w:ascii="Californian FB" w:hAnsi="Californian FB"/>
                <w:sz w:val="22"/>
                <w:szCs w:val="22"/>
                <w:lang w:val="en-GB"/>
              </w:rPr>
              <w:t>8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.2 on the happening of the event commits an offence.</w:t>
            </w:r>
          </w:p>
          <w:p w:rsidR="00531E0E" w:rsidRPr="002C2873" w:rsidRDefault="00531E0E" w:rsidP="007F3093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531E0E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531E0E" w:rsidRPr="002C2873" w:rsidRDefault="00531E0E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531E0E" w:rsidRPr="002C2873" w:rsidRDefault="00825A49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8</w:t>
            </w:r>
            <w:r w:rsidR="00531E0E"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.4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531E0E" w:rsidRPr="002C2873" w:rsidRDefault="00531E0E" w:rsidP="007F3093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An authorised person may issue a fixed payment notice to a person who contravenes bye-laws </w:t>
            </w:r>
            <w:r w:rsidR="008B1EA5" w:rsidRPr="002C2873">
              <w:rPr>
                <w:rFonts w:ascii="Californian FB" w:hAnsi="Californian FB"/>
                <w:sz w:val="22"/>
                <w:szCs w:val="22"/>
                <w:lang w:val="en-GB"/>
              </w:rPr>
              <w:t>8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.1, </w:t>
            </w:r>
            <w:r w:rsidR="008B1EA5" w:rsidRPr="002C2873">
              <w:rPr>
                <w:rFonts w:ascii="Californian FB" w:hAnsi="Californian FB"/>
                <w:sz w:val="22"/>
                <w:szCs w:val="22"/>
                <w:lang w:val="en-GB"/>
              </w:rPr>
              <w:t>8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.2 or </w:t>
            </w:r>
            <w:r w:rsidR="008B1EA5" w:rsidRPr="002C2873">
              <w:rPr>
                <w:rFonts w:ascii="Californian FB" w:hAnsi="Californian FB"/>
                <w:sz w:val="22"/>
                <w:szCs w:val="22"/>
                <w:lang w:val="en-GB"/>
              </w:rPr>
              <w:t>8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.3 which notice shall be in the form prescribed by the Local Government Act, 2001 (Bye-Laws) Regulations, 2006 (SI </w:t>
            </w:r>
            <w:r w:rsidR="008E1E6C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No. 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362</w:t>
            </w:r>
            <w:r w:rsidR="008E1E6C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of 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200</w:t>
            </w:r>
            <w:r w:rsidR="00021E29" w:rsidRPr="002C2873">
              <w:rPr>
                <w:rFonts w:ascii="Californian FB" w:hAnsi="Californian FB"/>
                <w:sz w:val="22"/>
                <w:szCs w:val="22"/>
                <w:lang w:val="en-GB"/>
              </w:rPr>
              <w:t>6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or any amendment or replacement thereof</w:t>
            </w:r>
            <w:r w:rsidR="008F30A5" w:rsidRPr="002C2873">
              <w:rPr>
                <w:rFonts w:ascii="Californian FB" w:hAnsi="Californian FB"/>
                <w:sz w:val="22"/>
                <w:szCs w:val="22"/>
                <w:lang w:val="en-GB"/>
              </w:rPr>
              <w:t>)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and the prescribed amount </w:t>
            </w:r>
            <w:proofErr w:type="spellStart"/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therefor</w:t>
            </w:r>
            <w:proofErr w:type="spellEnd"/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shall be </w:t>
            </w:r>
            <w:r w:rsidR="002C2873" w:rsidRPr="002C2873">
              <w:rPr>
                <w:rFonts w:ascii="Californian FB" w:hAnsi="Californian FB"/>
                <w:sz w:val="22"/>
                <w:szCs w:val="22"/>
                <w:lang w:val="en-GB"/>
              </w:rPr>
              <w:t>S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eventy </w:t>
            </w:r>
            <w:r w:rsidR="002C2873" w:rsidRPr="002C2873">
              <w:rPr>
                <w:rFonts w:ascii="Californian FB" w:hAnsi="Californian FB"/>
                <w:sz w:val="22"/>
                <w:szCs w:val="22"/>
                <w:lang w:val="en-GB"/>
              </w:rPr>
              <w:t>F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ive </w:t>
            </w:r>
            <w:r w:rsidR="002C2873" w:rsidRPr="002C2873">
              <w:rPr>
                <w:rFonts w:ascii="Californian FB" w:hAnsi="Californian FB"/>
                <w:sz w:val="22"/>
                <w:szCs w:val="22"/>
                <w:lang w:val="en-GB"/>
              </w:rPr>
              <w:t>E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uro (€75.00).</w:t>
            </w:r>
          </w:p>
          <w:p w:rsidR="00531E0E" w:rsidRPr="002C2873" w:rsidRDefault="00531E0E" w:rsidP="007F3093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  <w:p w:rsidR="005A4608" w:rsidRPr="002C2873" w:rsidRDefault="005A4608" w:rsidP="007F3093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713909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</w:p>
        </w:tc>
        <w:tc>
          <w:tcPr>
            <w:tcW w:w="7181" w:type="dxa"/>
            <w:gridSpan w:val="2"/>
            <w:shd w:val="clear" w:color="auto" w:fill="auto"/>
          </w:tcPr>
          <w:p w:rsidR="00713909" w:rsidRPr="002C2873" w:rsidRDefault="00D36294" w:rsidP="00201BBC">
            <w:pPr>
              <w:jc w:val="center"/>
              <w:rPr>
                <w:rFonts w:ascii="Californian FB" w:hAnsi="Californian FB"/>
                <w:b/>
                <w:sz w:val="22"/>
                <w:szCs w:val="22"/>
                <w:u w:val="single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u w:val="single"/>
                <w:lang w:val="en-GB"/>
              </w:rPr>
              <w:t xml:space="preserve">Signs </w:t>
            </w:r>
            <w:r w:rsidR="00713909" w:rsidRPr="002C2873">
              <w:rPr>
                <w:rFonts w:ascii="Californian FB" w:hAnsi="Californian FB"/>
                <w:b/>
                <w:sz w:val="22"/>
                <w:szCs w:val="22"/>
                <w:u w:val="single"/>
                <w:lang w:val="en-GB"/>
              </w:rPr>
              <w:t>Penalties</w:t>
            </w:r>
          </w:p>
          <w:p w:rsidR="00713909" w:rsidRPr="002C2873" w:rsidRDefault="00713909" w:rsidP="00713909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713909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713909" w:rsidRPr="002C2873" w:rsidRDefault="00825A49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9</w:t>
            </w:r>
            <w:r w:rsidR="007F3093"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.1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713909" w:rsidRPr="002C2873" w:rsidRDefault="005A4608" w:rsidP="00713909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Subject to bye-law 9</w:t>
            </w:r>
            <w:r w:rsidR="00531E0E" w:rsidRPr="002C2873">
              <w:rPr>
                <w:rFonts w:ascii="Californian FB" w:hAnsi="Californian FB"/>
                <w:sz w:val="22"/>
                <w:szCs w:val="22"/>
                <w:lang w:val="en-GB"/>
              </w:rPr>
              <w:t>.</w:t>
            </w:r>
            <w:r w:rsidR="008F30A5" w:rsidRPr="002C2873">
              <w:rPr>
                <w:rFonts w:ascii="Californian FB" w:hAnsi="Californian FB"/>
                <w:sz w:val="22"/>
                <w:szCs w:val="22"/>
                <w:lang w:val="en-GB"/>
              </w:rPr>
              <w:t>2</w:t>
            </w:r>
            <w:r w:rsidR="00531E0E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hereof and p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>ursuant to Section 205 of the Local Government Act, 2001, a</w:t>
            </w:r>
            <w:r w:rsidR="007F3093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person convicted of an 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offence under this </w:t>
            </w:r>
            <w:r w:rsidR="007F3093" w:rsidRPr="002C2873">
              <w:rPr>
                <w:rFonts w:ascii="Californian FB" w:hAnsi="Californian FB"/>
                <w:sz w:val="22"/>
                <w:szCs w:val="22"/>
                <w:lang w:val="en-GB"/>
              </w:rPr>
              <w:t>b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>ye-</w:t>
            </w:r>
            <w:r w:rsidR="007F3093" w:rsidRPr="002C2873">
              <w:rPr>
                <w:rFonts w:ascii="Californian FB" w:hAnsi="Californian FB"/>
                <w:sz w:val="22"/>
                <w:szCs w:val="22"/>
                <w:lang w:val="en-GB"/>
              </w:rPr>
              <w:t>l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>aw shall be liable to a fine not excee</w:t>
            </w:r>
            <w:r w:rsidR="00990C63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ding </w:t>
            </w:r>
            <w:r w:rsidR="002C2873" w:rsidRPr="002C2873">
              <w:rPr>
                <w:rFonts w:ascii="Californian FB" w:hAnsi="Californian FB"/>
                <w:sz w:val="22"/>
                <w:szCs w:val="22"/>
                <w:lang w:val="en-GB"/>
              </w:rPr>
              <w:t>N</w:t>
            </w:r>
            <w:r w:rsidR="00244282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ineteen </w:t>
            </w:r>
            <w:r w:rsidR="002C2873" w:rsidRPr="002C2873">
              <w:rPr>
                <w:rFonts w:ascii="Californian FB" w:hAnsi="Californian FB"/>
                <w:sz w:val="22"/>
                <w:szCs w:val="22"/>
                <w:lang w:val="en-GB"/>
              </w:rPr>
              <w:t>H</w:t>
            </w:r>
            <w:r w:rsidR="00244282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undred </w:t>
            </w:r>
            <w:r w:rsidR="002C2873" w:rsidRPr="002C2873">
              <w:rPr>
                <w:rFonts w:ascii="Californian FB" w:hAnsi="Californian FB"/>
                <w:sz w:val="22"/>
                <w:szCs w:val="22"/>
                <w:lang w:val="en-GB"/>
              </w:rPr>
              <w:t>E</w:t>
            </w:r>
            <w:r w:rsidR="00244282" w:rsidRPr="002C2873">
              <w:rPr>
                <w:rFonts w:ascii="Californian FB" w:hAnsi="Californian FB"/>
                <w:sz w:val="22"/>
                <w:szCs w:val="22"/>
                <w:lang w:val="en-GB"/>
              </w:rPr>
              <w:t>uro (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>€1,</w:t>
            </w:r>
            <w:r w:rsidR="00244282" w:rsidRPr="002C2873">
              <w:rPr>
                <w:rFonts w:ascii="Californian FB" w:hAnsi="Californian FB"/>
                <w:sz w:val="22"/>
                <w:szCs w:val="22"/>
                <w:lang w:val="en-GB"/>
              </w:rPr>
              <w:t>900.00)</w:t>
            </w:r>
            <w:r w:rsidR="00713909"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 xml:space="preserve">. </w:t>
            </w:r>
          </w:p>
          <w:p w:rsidR="00713909" w:rsidRPr="002C2873" w:rsidRDefault="00713909" w:rsidP="00713909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  <w:tr w:rsidR="00713909" w:rsidRPr="002C2873" w:rsidTr="00383CCD">
        <w:trPr>
          <w:cantSplit/>
        </w:trPr>
        <w:tc>
          <w:tcPr>
            <w:tcW w:w="1785" w:type="dxa"/>
            <w:gridSpan w:val="2"/>
            <w:shd w:val="clear" w:color="auto" w:fill="auto"/>
          </w:tcPr>
          <w:p w:rsidR="00713909" w:rsidRPr="002C2873" w:rsidRDefault="00713909" w:rsidP="00B95A07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:rsidR="00713909" w:rsidRPr="002C2873" w:rsidRDefault="00825A49" w:rsidP="00B95A07">
            <w:pPr>
              <w:rPr>
                <w:rFonts w:ascii="Californian FB" w:hAnsi="Californian FB"/>
                <w:b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9</w:t>
            </w:r>
            <w:r w:rsidR="007F3093" w:rsidRPr="002C2873">
              <w:rPr>
                <w:rFonts w:ascii="Californian FB" w:hAnsi="Californian FB"/>
                <w:b/>
                <w:sz w:val="22"/>
                <w:szCs w:val="22"/>
                <w:lang w:val="en-GB"/>
              </w:rPr>
              <w:t>.2</w:t>
            </w:r>
          </w:p>
        </w:tc>
        <w:tc>
          <w:tcPr>
            <w:tcW w:w="7181" w:type="dxa"/>
            <w:gridSpan w:val="2"/>
            <w:shd w:val="clear" w:color="auto" w:fill="auto"/>
          </w:tcPr>
          <w:p w:rsidR="00BC0766" w:rsidRDefault="00713909" w:rsidP="00713909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If the contravention of a provision of </w:t>
            </w:r>
            <w:r w:rsidR="007F3093" w:rsidRPr="002C2873">
              <w:rPr>
                <w:rFonts w:ascii="Californian FB" w:hAnsi="Californian FB"/>
                <w:sz w:val="22"/>
                <w:szCs w:val="22"/>
                <w:lang w:val="en-GB"/>
              </w:rPr>
              <w:t>this bye-law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 continues after the conviction, the person causing the contravention commits an offence. On </w:t>
            </w:r>
          </w:p>
          <w:p w:rsidR="00BC0766" w:rsidRDefault="00713909" w:rsidP="00713909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each day on which the contravention continues and shall be liable on summary conviction for each such offence to a fine not exceeding</w:t>
            </w:r>
          </w:p>
          <w:p w:rsidR="00713909" w:rsidRPr="002C2873" w:rsidRDefault="002C2873" w:rsidP="00713909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O</w:t>
            </w:r>
            <w:r w:rsidR="00244282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ne 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H</w:t>
            </w:r>
            <w:r w:rsidR="00244282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undred and 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T</w:t>
            </w:r>
            <w:r w:rsidR="00244282" w:rsidRPr="002C2873">
              <w:rPr>
                <w:rFonts w:ascii="Californian FB" w:hAnsi="Californian FB"/>
                <w:sz w:val="22"/>
                <w:szCs w:val="22"/>
                <w:lang w:val="en-GB"/>
              </w:rPr>
              <w:t xml:space="preserve">wenty </w:t>
            </w:r>
            <w:r w:rsidRPr="002C2873">
              <w:rPr>
                <w:rFonts w:ascii="Californian FB" w:hAnsi="Californian FB"/>
                <w:sz w:val="22"/>
                <w:szCs w:val="22"/>
                <w:lang w:val="en-GB"/>
              </w:rPr>
              <w:t>F</w:t>
            </w:r>
            <w:r w:rsidR="00244282" w:rsidRPr="002C2873">
              <w:rPr>
                <w:rFonts w:ascii="Californian FB" w:hAnsi="Californian FB"/>
                <w:sz w:val="22"/>
                <w:szCs w:val="22"/>
                <w:lang w:val="en-GB"/>
              </w:rPr>
              <w:t>ive euro (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>€12</w:t>
            </w:r>
            <w:r w:rsidR="00244282" w:rsidRPr="002C2873">
              <w:rPr>
                <w:rFonts w:ascii="Californian FB" w:hAnsi="Californian FB"/>
                <w:sz w:val="22"/>
                <w:szCs w:val="22"/>
                <w:lang w:val="en-GB"/>
              </w:rPr>
              <w:t>5.00)</w:t>
            </w:r>
            <w:r w:rsidR="00713909" w:rsidRPr="002C2873">
              <w:rPr>
                <w:rFonts w:ascii="Californian FB" w:hAnsi="Californian FB"/>
                <w:sz w:val="22"/>
                <w:szCs w:val="22"/>
                <w:lang w:val="en-GB"/>
              </w:rPr>
              <w:t>.</w:t>
            </w:r>
          </w:p>
          <w:p w:rsidR="00713909" w:rsidRPr="002C2873" w:rsidRDefault="00713909" w:rsidP="00713909">
            <w:pPr>
              <w:rPr>
                <w:rFonts w:ascii="Californian FB" w:hAnsi="Californian FB"/>
                <w:sz w:val="22"/>
                <w:szCs w:val="22"/>
                <w:lang w:val="en-GB"/>
              </w:rPr>
            </w:pPr>
          </w:p>
        </w:tc>
      </w:tr>
    </w:tbl>
    <w:p w:rsidR="00781E1D" w:rsidRPr="002C2873" w:rsidRDefault="00781E1D" w:rsidP="00D36294">
      <w:pPr>
        <w:ind w:left="2160" w:right="2160"/>
        <w:jc w:val="center"/>
        <w:rPr>
          <w:rFonts w:ascii="Californian FB" w:hAnsi="Californian FB"/>
          <w:b/>
          <w:sz w:val="22"/>
          <w:szCs w:val="22"/>
          <w:lang w:val="en-GB"/>
        </w:rPr>
      </w:pPr>
    </w:p>
    <w:p w:rsidR="007F3093" w:rsidRPr="002C2873" w:rsidRDefault="007F3093" w:rsidP="002C2873">
      <w:pPr>
        <w:spacing w:line="360" w:lineRule="auto"/>
        <w:ind w:left="2160" w:right="2160"/>
        <w:jc w:val="center"/>
        <w:rPr>
          <w:rFonts w:asciiTheme="majorHAnsi" w:hAnsiTheme="majorHAnsi"/>
          <w:b/>
          <w:sz w:val="28"/>
          <w:szCs w:val="28"/>
          <w:lang w:val="en-GB"/>
        </w:rPr>
      </w:pPr>
      <w:r w:rsidRPr="002C2873">
        <w:rPr>
          <w:rFonts w:asciiTheme="majorHAnsi" w:hAnsiTheme="majorHAnsi"/>
          <w:b/>
          <w:sz w:val="28"/>
          <w:szCs w:val="28"/>
          <w:lang w:val="en-GB"/>
        </w:rPr>
        <w:t xml:space="preserve">Made and adopted under </w:t>
      </w:r>
      <w:proofErr w:type="gramStart"/>
      <w:r w:rsidRPr="002C2873">
        <w:rPr>
          <w:rFonts w:asciiTheme="majorHAnsi" w:hAnsiTheme="majorHAnsi"/>
          <w:b/>
          <w:sz w:val="28"/>
          <w:szCs w:val="28"/>
          <w:lang w:val="en-GB"/>
        </w:rPr>
        <w:t xml:space="preserve">the </w:t>
      </w:r>
      <w:r w:rsidR="002C2873" w:rsidRPr="002C2873">
        <w:rPr>
          <w:rFonts w:asciiTheme="majorHAnsi" w:hAnsiTheme="majorHAnsi"/>
          <w:b/>
          <w:sz w:val="28"/>
          <w:szCs w:val="28"/>
          <w:lang w:val="en-GB"/>
        </w:rPr>
        <w:t xml:space="preserve"> c</w:t>
      </w:r>
      <w:r w:rsidRPr="002C2873">
        <w:rPr>
          <w:rFonts w:asciiTheme="majorHAnsi" w:hAnsiTheme="majorHAnsi"/>
          <w:b/>
          <w:sz w:val="28"/>
          <w:szCs w:val="28"/>
          <w:lang w:val="en-GB"/>
        </w:rPr>
        <w:t>ommon</w:t>
      </w:r>
      <w:proofErr w:type="gramEnd"/>
      <w:r w:rsidRPr="002C2873">
        <w:rPr>
          <w:rFonts w:asciiTheme="majorHAnsi" w:hAnsiTheme="majorHAnsi"/>
          <w:b/>
          <w:sz w:val="28"/>
          <w:szCs w:val="28"/>
          <w:lang w:val="en-GB"/>
        </w:rPr>
        <w:t xml:space="preserve"> seal of</w:t>
      </w:r>
    </w:p>
    <w:p w:rsidR="00825A49" w:rsidRPr="002C2873" w:rsidRDefault="00825A49" w:rsidP="002C2873">
      <w:pPr>
        <w:spacing w:line="360" w:lineRule="auto"/>
        <w:ind w:left="2160" w:right="2160"/>
        <w:jc w:val="center"/>
        <w:rPr>
          <w:rFonts w:asciiTheme="majorHAnsi" w:hAnsiTheme="majorHAnsi"/>
          <w:b/>
          <w:sz w:val="28"/>
          <w:szCs w:val="28"/>
          <w:lang w:val="en-GB"/>
        </w:rPr>
      </w:pPr>
      <w:r w:rsidRPr="002C2873">
        <w:rPr>
          <w:rFonts w:asciiTheme="majorHAnsi" w:hAnsiTheme="majorHAnsi"/>
          <w:b/>
          <w:sz w:val="28"/>
          <w:szCs w:val="28"/>
          <w:lang w:val="en-GB"/>
        </w:rPr>
        <w:t xml:space="preserve">Mayo County Council </w:t>
      </w:r>
    </w:p>
    <w:p w:rsidR="007F3093" w:rsidRPr="002C2873" w:rsidRDefault="002C2873" w:rsidP="002C2873">
      <w:pPr>
        <w:spacing w:line="360" w:lineRule="auto"/>
        <w:ind w:left="2160" w:right="2160"/>
        <w:jc w:val="center"/>
        <w:rPr>
          <w:rFonts w:asciiTheme="majorHAnsi" w:hAnsiTheme="majorHAnsi"/>
          <w:b/>
          <w:sz w:val="28"/>
          <w:szCs w:val="28"/>
          <w:lang w:val="en-GB"/>
        </w:rPr>
      </w:pPr>
      <w:r w:rsidRPr="002C2873">
        <w:rPr>
          <w:rFonts w:asciiTheme="majorHAnsi" w:hAnsiTheme="majorHAnsi"/>
          <w:b/>
          <w:sz w:val="28"/>
          <w:szCs w:val="28"/>
          <w:lang w:val="en-GB"/>
        </w:rPr>
        <w:t xml:space="preserve">   </w:t>
      </w:r>
      <w:proofErr w:type="gramStart"/>
      <w:r w:rsidRPr="002C2873">
        <w:rPr>
          <w:rFonts w:asciiTheme="majorHAnsi" w:hAnsiTheme="majorHAnsi"/>
          <w:b/>
          <w:sz w:val="28"/>
          <w:szCs w:val="28"/>
          <w:lang w:val="en-GB"/>
        </w:rPr>
        <w:t>t</w:t>
      </w:r>
      <w:r w:rsidR="007F3093" w:rsidRPr="002C2873">
        <w:rPr>
          <w:rFonts w:asciiTheme="majorHAnsi" w:hAnsiTheme="majorHAnsi"/>
          <w:b/>
          <w:sz w:val="28"/>
          <w:szCs w:val="28"/>
          <w:lang w:val="en-GB"/>
        </w:rPr>
        <w:t>his</w:t>
      </w:r>
      <w:proofErr w:type="gramEnd"/>
      <w:r w:rsidRPr="002C2873">
        <w:rPr>
          <w:rFonts w:asciiTheme="majorHAnsi" w:hAnsiTheme="majorHAnsi"/>
          <w:b/>
          <w:sz w:val="28"/>
          <w:szCs w:val="28"/>
          <w:lang w:val="en-GB"/>
        </w:rPr>
        <w:t xml:space="preserve">  </w:t>
      </w:r>
      <w:r w:rsidR="007F3093" w:rsidRPr="002C2873">
        <w:rPr>
          <w:rFonts w:asciiTheme="majorHAnsi" w:hAnsiTheme="majorHAnsi"/>
          <w:b/>
          <w:sz w:val="28"/>
          <w:szCs w:val="28"/>
          <w:lang w:val="en-GB"/>
        </w:rPr>
        <w:t xml:space="preserve">          day of        </w:t>
      </w:r>
      <w:r w:rsidRPr="002C2873">
        <w:rPr>
          <w:rFonts w:asciiTheme="majorHAnsi" w:hAnsiTheme="majorHAnsi"/>
          <w:b/>
          <w:sz w:val="28"/>
          <w:szCs w:val="28"/>
          <w:lang w:val="en-GB"/>
        </w:rPr>
        <w:t xml:space="preserve"> </w:t>
      </w:r>
      <w:r w:rsidR="007F3093" w:rsidRPr="002C2873">
        <w:rPr>
          <w:rFonts w:asciiTheme="majorHAnsi" w:hAnsiTheme="majorHAnsi"/>
          <w:b/>
          <w:sz w:val="28"/>
          <w:szCs w:val="28"/>
          <w:lang w:val="en-GB"/>
        </w:rPr>
        <w:t xml:space="preserve">             201</w:t>
      </w:r>
      <w:r w:rsidRPr="002C2873">
        <w:rPr>
          <w:rFonts w:asciiTheme="majorHAnsi" w:hAnsiTheme="majorHAnsi"/>
          <w:b/>
          <w:sz w:val="28"/>
          <w:szCs w:val="28"/>
          <w:lang w:val="en-GB"/>
        </w:rPr>
        <w:t>6</w:t>
      </w:r>
    </w:p>
    <w:p w:rsidR="007F3093" w:rsidRPr="002C2873" w:rsidRDefault="007F3093" w:rsidP="002C2873">
      <w:pPr>
        <w:spacing w:line="360" w:lineRule="auto"/>
        <w:ind w:left="2160" w:right="2160"/>
        <w:jc w:val="center"/>
        <w:rPr>
          <w:rFonts w:asciiTheme="majorHAnsi" w:hAnsiTheme="majorHAnsi"/>
          <w:b/>
          <w:sz w:val="28"/>
          <w:szCs w:val="28"/>
          <w:lang w:val="en-GB"/>
        </w:rPr>
      </w:pPr>
      <w:proofErr w:type="gramStart"/>
      <w:r w:rsidRPr="002C2873">
        <w:rPr>
          <w:rFonts w:asciiTheme="majorHAnsi" w:hAnsiTheme="majorHAnsi"/>
          <w:b/>
          <w:sz w:val="28"/>
          <w:szCs w:val="28"/>
          <w:lang w:val="en-GB"/>
        </w:rPr>
        <w:t>which</w:t>
      </w:r>
      <w:proofErr w:type="gramEnd"/>
      <w:r w:rsidRPr="002C2873">
        <w:rPr>
          <w:rFonts w:asciiTheme="majorHAnsi" w:hAnsiTheme="majorHAnsi"/>
          <w:b/>
          <w:sz w:val="28"/>
          <w:szCs w:val="28"/>
          <w:lang w:val="en-GB"/>
        </w:rPr>
        <w:t xml:space="preserve"> seal was affixed hereto</w:t>
      </w:r>
    </w:p>
    <w:p w:rsidR="007F3093" w:rsidRPr="002C2873" w:rsidRDefault="007F3093" w:rsidP="002C2873">
      <w:pPr>
        <w:spacing w:line="360" w:lineRule="auto"/>
        <w:ind w:left="2160" w:right="2160"/>
        <w:jc w:val="center"/>
        <w:rPr>
          <w:rFonts w:asciiTheme="majorHAnsi" w:hAnsiTheme="majorHAnsi"/>
          <w:b/>
          <w:sz w:val="28"/>
          <w:szCs w:val="28"/>
          <w:lang w:val="en-GB"/>
        </w:rPr>
      </w:pPr>
      <w:proofErr w:type="gramStart"/>
      <w:r w:rsidRPr="002C2873">
        <w:rPr>
          <w:rFonts w:asciiTheme="majorHAnsi" w:hAnsiTheme="majorHAnsi"/>
          <w:b/>
          <w:sz w:val="28"/>
          <w:szCs w:val="28"/>
          <w:lang w:val="en-GB"/>
        </w:rPr>
        <w:t>in</w:t>
      </w:r>
      <w:proofErr w:type="gramEnd"/>
      <w:r w:rsidRPr="002C2873">
        <w:rPr>
          <w:rFonts w:asciiTheme="majorHAnsi" w:hAnsiTheme="majorHAnsi"/>
          <w:b/>
          <w:sz w:val="28"/>
          <w:szCs w:val="28"/>
          <w:lang w:val="en-GB"/>
        </w:rPr>
        <w:t xml:space="preserve"> the presence of:</w:t>
      </w:r>
    </w:p>
    <w:p w:rsidR="007F3093" w:rsidRPr="002C2873" w:rsidRDefault="007F3093" w:rsidP="002C2873">
      <w:pPr>
        <w:spacing w:line="360" w:lineRule="auto"/>
        <w:ind w:left="2160" w:right="2160"/>
        <w:jc w:val="center"/>
        <w:rPr>
          <w:rFonts w:ascii="Californian FB" w:hAnsi="Californian FB"/>
          <w:b/>
          <w:sz w:val="28"/>
          <w:szCs w:val="28"/>
          <w:lang w:val="en-GB"/>
        </w:rPr>
      </w:pPr>
    </w:p>
    <w:p w:rsidR="007F3093" w:rsidRPr="002C2873" w:rsidRDefault="007F3093" w:rsidP="00D36294">
      <w:pPr>
        <w:ind w:left="2160" w:right="2160"/>
        <w:jc w:val="center"/>
        <w:rPr>
          <w:rFonts w:ascii="Californian FB" w:hAnsi="Californian FB"/>
          <w:b/>
          <w:sz w:val="22"/>
          <w:szCs w:val="22"/>
          <w:lang w:val="en-GB"/>
        </w:rPr>
      </w:pPr>
    </w:p>
    <w:p w:rsidR="007F3093" w:rsidRPr="002C2873" w:rsidRDefault="007F3093" w:rsidP="00D36294">
      <w:pPr>
        <w:ind w:left="2160" w:right="2160"/>
        <w:jc w:val="center"/>
        <w:rPr>
          <w:rFonts w:ascii="Californian FB" w:hAnsi="Californian FB"/>
          <w:b/>
          <w:sz w:val="22"/>
          <w:szCs w:val="22"/>
          <w:lang w:val="en-GB"/>
        </w:rPr>
      </w:pPr>
    </w:p>
    <w:p w:rsidR="007F3093" w:rsidRPr="002C2873" w:rsidRDefault="002C2873" w:rsidP="00D36294">
      <w:pPr>
        <w:ind w:left="2160" w:right="2160"/>
        <w:jc w:val="center"/>
        <w:rPr>
          <w:rFonts w:ascii="Californian FB" w:hAnsi="Californian FB"/>
          <w:b/>
          <w:sz w:val="22"/>
          <w:szCs w:val="22"/>
          <w:lang w:val="en-GB"/>
        </w:rPr>
      </w:pPr>
      <w:r>
        <w:rPr>
          <w:rFonts w:ascii="Californian FB" w:hAnsi="Californian FB"/>
          <w:b/>
          <w:sz w:val="22"/>
          <w:szCs w:val="22"/>
          <w:lang w:val="en-GB"/>
        </w:rPr>
        <w:t>____________</w:t>
      </w:r>
      <w:r w:rsidR="007F3093" w:rsidRPr="002C2873">
        <w:rPr>
          <w:rFonts w:ascii="Californian FB" w:hAnsi="Californian FB"/>
          <w:b/>
          <w:sz w:val="22"/>
          <w:szCs w:val="22"/>
          <w:lang w:val="en-GB"/>
        </w:rPr>
        <w:t>_________________________</w:t>
      </w:r>
      <w:r w:rsidR="00BC0766">
        <w:rPr>
          <w:rFonts w:ascii="Californian FB" w:hAnsi="Californian FB"/>
          <w:b/>
          <w:sz w:val="22"/>
          <w:szCs w:val="22"/>
          <w:lang w:val="en-GB"/>
        </w:rPr>
        <w:t>____</w:t>
      </w:r>
    </w:p>
    <w:p w:rsidR="007F3093" w:rsidRPr="002C2873" w:rsidRDefault="00BC0766" w:rsidP="00D36294">
      <w:pPr>
        <w:ind w:left="2160" w:right="2160"/>
        <w:jc w:val="center"/>
        <w:rPr>
          <w:rFonts w:ascii="Albertus Medium" w:hAnsi="Albertus Medium"/>
          <w:b/>
          <w:lang w:val="en-GB"/>
        </w:rPr>
      </w:pPr>
      <w:r>
        <w:rPr>
          <w:rFonts w:ascii="Albertus Medium" w:hAnsi="Albertus Medium"/>
          <w:b/>
          <w:lang w:val="en-GB"/>
        </w:rPr>
        <w:t>HEAD OF MUNICIPAL DISTRICT</w:t>
      </w:r>
    </w:p>
    <w:p w:rsidR="008B1EA5" w:rsidRPr="002C2873" w:rsidRDefault="008B1EA5" w:rsidP="00D36294">
      <w:pPr>
        <w:ind w:left="2160" w:right="2160"/>
        <w:jc w:val="center"/>
        <w:rPr>
          <w:rFonts w:ascii="Albertus Medium" w:hAnsi="Albertus Medium"/>
          <w:b/>
          <w:sz w:val="22"/>
          <w:szCs w:val="22"/>
          <w:lang w:val="en-GB"/>
        </w:rPr>
      </w:pPr>
    </w:p>
    <w:p w:rsidR="008B1EA5" w:rsidRPr="002C2873" w:rsidRDefault="008B1EA5" w:rsidP="00D36294">
      <w:pPr>
        <w:ind w:left="2160" w:right="2160"/>
        <w:jc w:val="center"/>
        <w:rPr>
          <w:rFonts w:ascii="Californian FB" w:hAnsi="Californian FB"/>
          <w:b/>
          <w:sz w:val="22"/>
          <w:szCs w:val="22"/>
          <w:lang w:val="en-GB"/>
        </w:rPr>
      </w:pPr>
    </w:p>
    <w:p w:rsidR="007F3093" w:rsidRPr="002C2873" w:rsidRDefault="007F3093" w:rsidP="00D36294">
      <w:pPr>
        <w:ind w:left="2160" w:right="2160"/>
        <w:jc w:val="center"/>
        <w:rPr>
          <w:rFonts w:ascii="Californian FB" w:hAnsi="Californian FB"/>
          <w:b/>
          <w:sz w:val="22"/>
          <w:szCs w:val="22"/>
          <w:lang w:val="en-GB"/>
        </w:rPr>
      </w:pPr>
    </w:p>
    <w:p w:rsidR="007F3093" w:rsidRPr="002C2873" w:rsidRDefault="007F3093" w:rsidP="00D36294">
      <w:pPr>
        <w:ind w:left="2160" w:right="2160"/>
        <w:jc w:val="center"/>
        <w:rPr>
          <w:rFonts w:ascii="Californian FB" w:hAnsi="Californian FB"/>
          <w:sz w:val="22"/>
          <w:szCs w:val="22"/>
          <w:lang w:val="en-GB"/>
        </w:rPr>
      </w:pPr>
      <w:r w:rsidRPr="002C2873">
        <w:rPr>
          <w:rFonts w:ascii="Californian FB" w:hAnsi="Californian FB"/>
          <w:sz w:val="22"/>
          <w:szCs w:val="22"/>
          <w:lang w:val="en-GB"/>
        </w:rPr>
        <w:t>_____</w:t>
      </w:r>
      <w:r w:rsidR="002C2873">
        <w:rPr>
          <w:rFonts w:ascii="Californian FB" w:hAnsi="Californian FB"/>
          <w:sz w:val="22"/>
          <w:szCs w:val="22"/>
          <w:lang w:val="en-GB"/>
        </w:rPr>
        <w:t>_______</w:t>
      </w:r>
      <w:r w:rsidRPr="002C2873">
        <w:rPr>
          <w:rFonts w:ascii="Californian FB" w:hAnsi="Californian FB"/>
          <w:sz w:val="22"/>
          <w:szCs w:val="22"/>
          <w:lang w:val="en-GB"/>
        </w:rPr>
        <w:t>____________________</w:t>
      </w:r>
    </w:p>
    <w:p w:rsidR="007F3093" w:rsidRPr="002C2873" w:rsidRDefault="007F3093" w:rsidP="00D36294">
      <w:pPr>
        <w:ind w:left="2160" w:right="2160"/>
        <w:jc w:val="center"/>
        <w:rPr>
          <w:rFonts w:ascii="Albertus Medium" w:hAnsi="Albertus Medium"/>
          <w:b/>
          <w:lang w:val="en-GB"/>
        </w:rPr>
      </w:pPr>
      <w:r w:rsidRPr="002C2873">
        <w:rPr>
          <w:rFonts w:ascii="Albertus Medium" w:hAnsi="Albertus Medium"/>
          <w:b/>
          <w:lang w:val="en-GB"/>
        </w:rPr>
        <w:t>NOMINATED MEMBER</w:t>
      </w:r>
    </w:p>
    <w:p w:rsidR="003E5B25" w:rsidRPr="002C2873" w:rsidRDefault="003E5B25" w:rsidP="00D36294">
      <w:pPr>
        <w:ind w:left="2160" w:right="2160"/>
        <w:jc w:val="center"/>
        <w:rPr>
          <w:rFonts w:ascii="Albertus Medium" w:hAnsi="Albertus Medium"/>
          <w:lang w:val="en-GB"/>
        </w:rPr>
      </w:pPr>
    </w:p>
    <w:sectPr w:rsidR="003E5B25" w:rsidRPr="002C2873" w:rsidSect="00CF06A0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E89" w:rsidRDefault="00157E89">
      <w:r>
        <w:separator/>
      </w:r>
    </w:p>
  </w:endnote>
  <w:endnote w:type="continuationSeparator" w:id="0">
    <w:p w:rsidR="00157E89" w:rsidRDefault="00157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73" w:rsidRPr="002C2873" w:rsidRDefault="002C2873" w:rsidP="008E1E6C">
    <w:pPr>
      <w:pStyle w:val="Footer"/>
      <w:jc w:val="right"/>
      <w:rPr>
        <w:sz w:val="16"/>
        <w:szCs w:val="18"/>
        <w:lang w:val="en-IE"/>
      </w:rPr>
    </w:pPr>
    <w:r w:rsidRPr="002C2873">
      <w:rPr>
        <w:sz w:val="16"/>
        <w:szCs w:val="18"/>
        <w:lang w:val="en-IE"/>
      </w:rPr>
      <w:t>Mayo County Council (Ballina Municipal District) Signs Bye-Laws, 2016</w:t>
    </w:r>
  </w:p>
  <w:p w:rsidR="002C2873" w:rsidRPr="002C2873" w:rsidRDefault="002C2873" w:rsidP="008E1E6C">
    <w:pPr>
      <w:pStyle w:val="Footer"/>
      <w:jc w:val="right"/>
      <w:rPr>
        <w:sz w:val="16"/>
        <w:szCs w:val="18"/>
        <w:lang w:val="en-IE"/>
      </w:rPr>
    </w:pPr>
    <w:r w:rsidRPr="002C2873">
      <w:rPr>
        <w:sz w:val="16"/>
        <w:szCs w:val="18"/>
        <w:lang w:val="en-IE"/>
      </w:rPr>
      <w:t>V1 Clean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E89" w:rsidRDefault="00157E89">
      <w:r>
        <w:separator/>
      </w:r>
    </w:p>
  </w:footnote>
  <w:footnote w:type="continuationSeparator" w:id="0">
    <w:p w:rsidR="00157E89" w:rsidRDefault="00157E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2335"/>
    <w:rsid w:val="00003A1B"/>
    <w:rsid w:val="00003CE7"/>
    <w:rsid w:val="000073B9"/>
    <w:rsid w:val="00007ED6"/>
    <w:rsid w:val="0001169E"/>
    <w:rsid w:val="00021E29"/>
    <w:rsid w:val="00022335"/>
    <w:rsid w:val="00022696"/>
    <w:rsid w:val="000237E3"/>
    <w:rsid w:val="00027A72"/>
    <w:rsid w:val="00030C44"/>
    <w:rsid w:val="0003173A"/>
    <w:rsid w:val="00032FAE"/>
    <w:rsid w:val="0003448B"/>
    <w:rsid w:val="00036107"/>
    <w:rsid w:val="00042714"/>
    <w:rsid w:val="0004362F"/>
    <w:rsid w:val="0004363B"/>
    <w:rsid w:val="00053CF9"/>
    <w:rsid w:val="00055014"/>
    <w:rsid w:val="00055B06"/>
    <w:rsid w:val="00067CFB"/>
    <w:rsid w:val="00070CF9"/>
    <w:rsid w:val="000828D1"/>
    <w:rsid w:val="0008566E"/>
    <w:rsid w:val="000866A8"/>
    <w:rsid w:val="00087D93"/>
    <w:rsid w:val="000A2757"/>
    <w:rsid w:val="000A6C59"/>
    <w:rsid w:val="000B000A"/>
    <w:rsid w:val="000B042E"/>
    <w:rsid w:val="000B48C7"/>
    <w:rsid w:val="000C174D"/>
    <w:rsid w:val="000C5E7A"/>
    <w:rsid w:val="000D42FB"/>
    <w:rsid w:val="000E3E1B"/>
    <w:rsid w:val="000F5E14"/>
    <w:rsid w:val="001024E5"/>
    <w:rsid w:val="00102AD8"/>
    <w:rsid w:val="00103630"/>
    <w:rsid w:val="001058ED"/>
    <w:rsid w:val="0011188D"/>
    <w:rsid w:val="0011519B"/>
    <w:rsid w:val="00115355"/>
    <w:rsid w:val="00121803"/>
    <w:rsid w:val="00124913"/>
    <w:rsid w:val="00124C02"/>
    <w:rsid w:val="001327FE"/>
    <w:rsid w:val="00132BC4"/>
    <w:rsid w:val="0013382A"/>
    <w:rsid w:val="00136F98"/>
    <w:rsid w:val="0014113B"/>
    <w:rsid w:val="00142146"/>
    <w:rsid w:val="0014419B"/>
    <w:rsid w:val="001559A6"/>
    <w:rsid w:val="00157CBF"/>
    <w:rsid w:val="00157E89"/>
    <w:rsid w:val="00160B62"/>
    <w:rsid w:val="00162A88"/>
    <w:rsid w:val="00171AFC"/>
    <w:rsid w:val="00173F8D"/>
    <w:rsid w:val="001861A6"/>
    <w:rsid w:val="00186CE3"/>
    <w:rsid w:val="001877CB"/>
    <w:rsid w:val="001A7EFA"/>
    <w:rsid w:val="001B1B47"/>
    <w:rsid w:val="001B4716"/>
    <w:rsid w:val="001B4D45"/>
    <w:rsid w:val="001B5798"/>
    <w:rsid w:val="001B6C5F"/>
    <w:rsid w:val="001C3A1C"/>
    <w:rsid w:val="001C4CEE"/>
    <w:rsid w:val="001C5B73"/>
    <w:rsid w:val="001D2EEC"/>
    <w:rsid w:val="001D3193"/>
    <w:rsid w:val="001D56AC"/>
    <w:rsid w:val="001D7902"/>
    <w:rsid w:val="001D7E3F"/>
    <w:rsid w:val="001E1184"/>
    <w:rsid w:val="001F2937"/>
    <w:rsid w:val="001F3081"/>
    <w:rsid w:val="001F4391"/>
    <w:rsid w:val="00201BBC"/>
    <w:rsid w:val="00212F5C"/>
    <w:rsid w:val="00217017"/>
    <w:rsid w:val="00225888"/>
    <w:rsid w:val="0022636C"/>
    <w:rsid w:val="00226FAD"/>
    <w:rsid w:val="00227AE5"/>
    <w:rsid w:val="00231A02"/>
    <w:rsid w:val="00231EAA"/>
    <w:rsid w:val="0023335F"/>
    <w:rsid w:val="00233985"/>
    <w:rsid w:val="00240002"/>
    <w:rsid w:val="00240524"/>
    <w:rsid w:val="00240817"/>
    <w:rsid w:val="002418C4"/>
    <w:rsid w:val="002439DE"/>
    <w:rsid w:val="00244282"/>
    <w:rsid w:val="002464CF"/>
    <w:rsid w:val="00250B03"/>
    <w:rsid w:val="00253E30"/>
    <w:rsid w:val="00261621"/>
    <w:rsid w:val="0026346C"/>
    <w:rsid w:val="00264444"/>
    <w:rsid w:val="00267C8F"/>
    <w:rsid w:val="002728C5"/>
    <w:rsid w:val="00275E07"/>
    <w:rsid w:val="002760D5"/>
    <w:rsid w:val="002776A8"/>
    <w:rsid w:val="0028155F"/>
    <w:rsid w:val="0028327D"/>
    <w:rsid w:val="002869A6"/>
    <w:rsid w:val="002878B0"/>
    <w:rsid w:val="00294ABD"/>
    <w:rsid w:val="00296F1A"/>
    <w:rsid w:val="002970E9"/>
    <w:rsid w:val="002A1E36"/>
    <w:rsid w:val="002A1EB2"/>
    <w:rsid w:val="002A3BD9"/>
    <w:rsid w:val="002A492B"/>
    <w:rsid w:val="002B5C0C"/>
    <w:rsid w:val="002B69E9"/>
    <w:rsid w:val="002B6A4D"/>
    <w:rsid w:val="002C0B55"/>
    <w:rsid w:val="002C2873"/>
    <w:rsid w:val="002C2C0C"/>
    <w:rsid w:val="002C2CE5"/>
    <w:rsid w:val="002C60AE"/>
    <w:rsid w:val="002D1A9A"/>
    <w:rsid w:val="002D3143"/>
    <w:rsid w:val="002D4EFC"/>
    <w:rsid w:val="002E50B2"/>
    <w:rsid w:val="002F078E"/>
    <w:rsid w:val="002F1835"/>
    <w:rsid w:val="002F48FF"/>
    <w:rsid w:val="002F508D"/>
    <w:rsid w:val="002F66A7"/>
    <w:rsid w:val="002F70BE"/>
    <w:rsid w:val="00300A3C"/>
    <w:rsid w:val="00304B24"/>
    <w:rsid w:val="00312C70"/>
    <w:rsid w:val="00314955"/>
    <w:rsid w:val="00316EE1"/>
    <w:rsid w:val="003173E8"/>
    <w:rsid w:val="00322E4A"/>
    <w:rsid w:val="00324682"/>
    <w:rsid w:val="003325D7"/>
    <w:rsid w:val="003333A1"/>
    <w:rsid w:val="00344E90"/>
    <w:rsid w:val="00346B61"/>
    <w:rsid w:val="00355C06"/>
    <w:rsid w:val="00356E61"/>
    <w:rsid w:val="00367C8F"/>
    <w:rsid w:val="003710D4"/>
    <w:rsid w:val="00373ACD"/>
    <w:rsid w:val="00374677"/>
    <w:rsid w:val="00383CCD"/>
    <w:rsid w:val="00392057"/>
    <w:rsid w:val="003A416D"/>
    <w:rsid w:val="003A72BF"/>
    <w:rsid w:val="003B2764"/>
    <w:rsid w:val="003B2DE2"/>
    <w:rsid w:val="003B337F"/>
    <w:rsid w:val="003B758B"/>
    <w:rsid w:val="003B7DED"/>
    <w:rsid w:val="003E55CA"/>
    <w:rsid w:val="003E5B25"/>
    <w:rsid w:val="003E5D6A"/>
    <w:rsid w:val="00402B1C"/>
    <w:rsid w:val="00403654"/>
    <w:rsid w:val="0040729A"/>
    <w:rsid w:val="00410139"/>
    <w:rsid w:val="00410D55"/>
    <w:rsid w:val="004175BC"/>
    <w:rsid w:val="00423C5E"/>
    <w:rsid w:val="00435B99"/>
    <w:rsid w:val="00436B4D"/>
    <w:rsid w:val="004438CD"/>
    <w:rsid w:val="00444BC2"/>
    <w:rsid w:val="004517FC"/>
    <w:rsid w:val="00455054"/>
    <w:rsid w:val="004567AC"/>
    <w:rsid w:val="00462684"/>
    <w:rsid w:val="004669AD"/>
    <w:rsid w:val="00466E30"/>
    <w:rsid w:val="00467990"/>
    <w:rsid w:val="00471268"/>
    <w:rsid w:val="00473329"/>
    <w:rsid w:val="004747A6"/>
    <w:rsid w:val="00483A51"/>
    <w:rsid w:val="0049707E"/>
    <w:rsid w:val="004A0511"/>
    <w:rsid w:val="004A1C47"/>
    <w:rsid w:val="004B05DD"/>
    <w:rsid w:val="004C1AED"/>
    <w:rsid w:val="004C1BC4"/>
    <w:rsid w:val="004C67A9"/>
    <w:rsid w:val="004C686E"/>
    <w:rsid w:val="004D18D5"/>
    <w:rsid w:val="004D1FDA"/>
    <w:rsid w:val="004D25DC"/>
    <w:rsid w:val="004E06F7"/>
    <w:rsid w:val="004E22DF"/>
    <w:rsid w:val="004E3BD8"/>
    <w:rsid w:val="004E6FB4"/>
    <w:rsid w:val="004E772D"/>
    <w:rsid w:val="004E7804"/>
    <w:rsid w:val="004F0107"/>
    <w:rsid w:val="004F0D30"/>
    <w:rsid w:val="004F214E"/>
    <w:rsid w:val="005023C3"/>
    <w:rsid w:val="00502C99"/>
    <w:rsid w:val="005070F8"/>
    <w:rsid w:val="0051275E"/>
    <w:rsid w:val="00523319"/>
    <w:rsid w:val="00523926"/>
    <w:rsid w:val="00525492"/>
    <w:rsid w:val="00531E0E"/>
    <w:rsid w:val="00532416"/>
    <w:rsid w:val="00532A21"/>
    <w:rsid w:val="00532C14"/>
    <w:rsid w:val="00544F31"/>
    <w:rsid w:val="00550F2A"/>
    <w:rsid w:val="005544DA"/>
    <w:rsid w:val="005544EA"/>
    <w:rsid w:val="0055794F"/>
    <w:rsid w:val="00564308"/>
    <w:rsid w:val="00571DE0"/>
    <w:rsid w:val="00572DAC"/>
    <w:rsid w:val="00574C72"/>
    <w:rsid w:val="005772B5"/>
    <w:rsid w:val="00577E23"/>
    <w:rsid w:val="00580EC9"/>
    <w:rsid w:val="00584245"/>
    <w:rsid w:val="00587424"/>
    <w:rsid w:val="005876D6"/>
    <w:rsid w:val="00587CB4"/>
    <w:rsid w:val="0059611D"/>
    <w:rsid w:val="005A3C01"/>
    <w:rsid w:val="005A4608"/>
    <w:rsid w:val="005A4C90"/>
    <w:rsid w:val="005A5549"/>
    <w:rsid w:val="005B3A82"/>
    <w:rsid w:val="005B66F9"/>
    <w:rsid w:val="005B7EC3"/>
    <w:rsid w:val="005C11D6"/>
    <w:rsid w:val="005C4F44"/>
    <w:rsid w:val="005D1AE4"/>
    <w:rsid w:val="005D25DF"/>
    <w:rsid w:val="005D32B3"/>
    <w:rsid w:val="005D33AB"/>
    <w:rsid w:val="005E61A7"/>
    <w:rsid w:val="005E7A57"/>
    <w:rsid w:val="005F13BF"/>
    <w:rsid w:val="005F29F4"/>
    <w:rsid w:val="005F304A"/>
    <w:rsid w:val="005F56DB"/>
    <w:rsid w:val="006008FD"/>
    <w:rsid w:val="00601191"/>
    <w:rsid w:val="00606493"/>
    <w:rsid w:val="006153C6"/>
    <w:rsid w:val="00616116"/>
    <w:rsid w:val="00630E65"/>
    <w:rsid w:val="0063291B"/>
    <w:rsid w:val="0064321E"/>
    <w:rsid w:val="00647BC1"/>
    <w:rsid w:val="00647FDC"/>
    <w:rsid w:val="00650B96"/>
    <w:rsid w:val="00651E38"/>
    <w:rsid w:val="00653615"/>
    <w:rsid w:val="006536AE"/>
    <w:rsid w:val="00663D50"/>
    <w:rsid w:val="00663E62"/>
    <w:rsid w:val="00664A64"/>
    <w:rsid w:val="00667381"/>
    <w:rsid w:val="00676331"/>
    <w:rsid w:val="006818EB"/>
    <w:rsid w:val="00685913"/>
    <w:rsid w:val="006B00F2"/>
    <w:rsid w:val="006B0634"/>
    <w:rsid w:val="006B47D6"/>
    <w:rsid w:val="006B4F0E"/>
    <w:rsid w:val="006B6D29"/>
    <w:rsid w:val="006B6DB9"/>
    <w:rsid w:val="006C316F"/>
    <w:rsid w:val="006C5D84"/>
    <w:rsid w:val="006D4023"/>
    <w:rsid w:val="006E1672"/>
    <w:rsid w:val="006E19AB"/>
    <w:rsid w:val="006E4A6F"/>
    <w:rsid w:val="006F4116"/>
    <w:rsid w:val="006F45A3"/>
    <w:rsid w:val="006F79E7"/>
    <w:rsid w:val="00700394"/>
    <w:rsid w:val="007032AE"/>
    <w:rsid w:val="007035C9"/>
    <w:rsid w:val="00704C7D"/>
    <w:rsid w:val="00713909"/>
    <w:rsid w:val="0071533D"/>
    <w:rsid w:val="007160A5"/>
    <w:rsid w:val="00723258"/>
    <w:rsid w:val="007376E1"/>
    <w:rsid w:val="007421D5"/>
    <w:rsid w:val="00742C63"/>
    <w:rsid w:val="00754ECB"/>
    <w:rsid w:val="0075519B"/>
    <w:rsid w:val="00756B3C"/>
    <w:rsid w:val="00761D5C"/>
    <w:rsid w:val="00765589"/>
    <w:rsid w:val="00770E94"/>
    <w:rsid w:val="0077432E"/>
    <w:rsid w:val="00776D26"/>
    <w:rsid w:val="00780B55"/>
    <w:rsid w:val="00781AA2"/>
    <w:rsid w:val="00781C4C"/>
    <w:rsid w:val="00781E1D"/>
    <w:rsid w:val="007926D9"/>
    <w:rsid w:val="00793D05"/>
    <w:rsid w:val="007A60FA"/>
    <w:rsid w:val="007B1DDE"/>
    <w:rsid w:val="007B3182"/>
    <w:rsid w:val="007B592E"/>
    <w:rsid w:val="007B6062"/>
    <w:rsid w:val="007B6AEE"/>
    <w:rsid w:val="007C420B"/>
    <w:rsid w:val="007C42E3"/>
    <w:rsid w:val="007C5C56"/>
    <w:rsid w:val="007C74CB"/>
    <w:rsid w:val="007D0B25"/>
    <w:rsid w:val="007D4CEA"/>
    <w:rsid w:val="007D51A8"/>
    <w:rsid w:val="007D606F"/>
    <w:rsid w:val="007E6EFA"/>
    <w:rsid w:val="007F3093"/>
    <w:rsid w:val="00801B25"/>
    <w:rsid w:val="008062EA"/>
    <w:rsid w:val="0081109E"/>
    <w:rsid w:val="00812098"/>
    <w:rsid w:val="00816265"/>
    <w:rsid w:val="008178AC"/>
    <w:rsid w:val="00820B38"/>
    <w:rsid w:val="00820EAE"/>
    <w:rsid w:val="00821458"/>
    <w:rsid w:val="008215C7"/>
    <w:rsid w:val="0082205D"/>
    <w:rsid w:val="00825A49"/>
    <w:rsid w:val="008369AA"/>
    <w:rsid w:val="00847649"/>
    <w:rsid w:val="00850594"/>
    <w:rsid w:val="00852BA1"/>
    <w:rsid w:val="008537F9"/>
    <w:rsid w:val="00857F9F"/>
    <w:rsid w:val="00864872"/>
    <w:rsid w:val="00870357"/>
    <w:rsid w:val="0087178C"/>
    <w:rsid w:val="00881F8C"/>
    <w:rsid w:val="00887348"/>
    <w:rsid w:val="00887B98"/>
    <w:rsid w:val="008A0118"/>
    <w:rsid w:val="008A1DF0"/>
    <w:rsid w:val="008A3DEA"/>
    <w:rsid w:val="008B09AB"/>
    <w:rsid w:val="008B1EA5"/>
    <w:rsid w:val="008C6ACD"/>
    <w:rsid w:val="008D4FF4"/>
    <w:rsid w:val="008D50AB"/>
    <w:rsid w:val="008D6616"/>
    <w:rsid w:val="008D6D6F"/>
    <w:rsid w:val="008E1E6C"/>
    <w:rsid w:val="008E22C9"/>
    <w:rsid w:val="008E6996"/>
    <w:rsid w:val="008F09DA"/>
    <w:rsid w:val="008F30A5"/>
    <w:rsid w:val="008F3B63"/>
    <w:rsid w:val="00922D07"/>
    <w:rsid w:val="009304FC"/>
    <w:rsid w:val="00933D33"/>
    <w:rsid w:val="00944640"/>
    <w:rsid w:val="0094623A"/>
    <w:rsid w:val="009501BC"/>
    <w:rsid w:val="0095285D"/>
    <w:rsid w:val="00963C7C"/>
    <w:rsid w:val="00963EE7"/>
    <w:rsid w:val="00972B14"/>
    <w:rsid w:val="00973322"/>
    <w:rsid w:val="00976C7D"/>
    <w:rsid w:val="00981257"/>
    <w:rsid w:val="009864C6"/>
    <w:rsid w:val="0099065A"/>
    <w:rsid w:val="00990AEB"/>
    <w:rsid w:val="00990C63"/>
    <w:rsid w:val="00994821"/>
    <w:rsid w:val="009A074F"/>
    <w:rsid w:val="009B0982"/>
    <w:rsid w:val="009B0C24"/>
    <w:rsid w:val="009B5B9C"/>
    <w:rsid w:val="009C1BAD"/>
    <w:rsid w:val="009C68F2"/>
    <w:rsid w:val="009D1769"/>
    <w:rsid w:val="009D3463"/>
    <w:rsid w:val="009D4984"/>
    <w:rsid w:val="009D5B8B"/>
    <w:rsid w:val="009E534A"/>
    <w:rsid w:val="009F65CE"/>
    <w:rsid w:val="00A00A29"/>
    <w:rsid w:val="00A013E0"/>
    <w:rsid w:val="00A019A8"/>
    <w:rsid w:val="00A01CF2"/>
    <w:rsid w:val="00A02CCD"/>
    <w:rsid w:val="00A04F07"/>
    <w:rsid w:val="00A129DF"/>
    <w:rsid w:val="00A1366C"/>
    <w:rsid w:val="00A16F10"/>
    <w:rsid w:val="00A37CA8"/>
    <w:rsid w:val="00A40493"/>
    <w:rsid w:val="00A40D11"/>
    <w:rsid w:val="00A461A6"/>
    <w:rsid w:val="00A55324"/>
    <w:rsid w:val="00A630EC"/>
    <w:rsid w:val="00A63D81"/>
    <w:rsid w:val="00A66D7A"/>
    <w:rsid w:val="00A6708B"/>
    <w:rsid w:val="00A73AA1"/>
    <w:rsid w:val="00A7400F"/>
    <w:rsid w:val="00A811E7"/>
    <w:rsid w:val="00A83FB9"/>
    <w:rsid w:val="00A85E1F"/>
    <w:rsid w:val="00A86072"/>
    <w:rsid w:val="00A90221"/>
    <w:rsid w:val="00A90974"/>
    <w:rsid w:val="00A93A78"/>
    <w:rsid w:val="00A97035"/>
    <w:rsid w:val="00AA3FDA"/>
    <w:rsid w:val="00AA7724"/>
    <w:rsid w:val="00AA7CC2"/>
    <w:rsid w:val="00AB1372"/>
    <w:rsid w:val="00AE057C"/>
    <w:rsid w:val="00AE4E02"/>
    <w:rsid w:val="00AE7B8B"/>
    <w:rsid w:val="00AF1014"/>
    <w:rsid w:val="00AF14DE"/>
    <w:rsid w:val="00AF20CB"/>
    <w:rsid w:val="00AF5834"/>
    <w:rsid w:val="00B02DA2"/>
    <w:rsid w:val="00B034C7"/>
    <w:rsid w:val="00B0513C"/>
    <w:rsid w:val="00B10F29"/>
    <w:rsid w:val="00B11DFD"/>
    <w:rsid w:val="00B12C46"/>
    <w:rsid w:val="00B16979"/>
    <w:rsid w:val="00B17B14"/>
    <w:rsid w:val="00B32C3E"/>
    <w:rsid w:val="00B3546E"/>
    <w:rsid w:val="00B37B72"/>
    <w:rsid w:val="00B40783"/>
    <w:rsid w:val="00B47977"/>
    <w:rsid w:val="00B5342B"/>
    <w:rsid w:val="00B534B9"/>
    <w:rsid w:val="00B53856"/>
    <w:rsid w:val="00B55853"/>
    <w:rsid w:val="00B624B0"/>
    <w:rsid w:val="00B7144E"/>
    <w:rsid w:val="00B811E3"/>
    <w:rsid w:val="00B8152E"/>
    <w:rsid w:val="00B822C4"/>
    <w:rsid w:val="00B900D5"/>
    <w:rsid w:val="00B937F0"/>
    <w:rsid w:val="00B95356"/>
    <w:rsid w:val="00B95A07"/>
    <w:rsid w:val="00BA6DA1"/>
    <w:rsid w:val="00BB4CBB"/>
    <w:rsid w:val="00BB624D"/>
    <w:rsid w:val="00BB6EBE"/>
    <w:rsid w:val="00BC0766"/>
    <w:rsid w:val="00BD25A2"/>
    <w:rsid w:val="00BD2AF7"/>
    <w:rsid w:val="00BD550D"/>
    <w:rsid w:val="00BE24C5"/>
    <w:rsid w:val="00BE58ED"/>
    <w:rsid w:val="00BE7691"/>
    <w:rsid w:val="00BF0E59"/>
    <w:rsid w:val="00BF6479"/>
    <w:rsid w:val="00BF6A12"/>
    <w:rsid w:val="00BF6CB3"/>
    <w:rsid w:val="00BF720D"/>
    <w:rsid w:val="00C00DD8"/>
    <w:rsid w:val="00C0464C"/>
    <w:rsid w:val="00C14B92"/>
    <w:rsid w:val="00C153D0"/>
    <w:rsid w:val="00C261DB"/>
    <w:rsid w:val="00C4352C"/>
    <w:rsid w:val="00C473EA"/>
    <w:rsid w:val="00C53527"/>
    <w:rsid w:val="00C53BF9"/>
    <w:rsid w:val="00C5717C"/>
    <w:rsid w:val="00C6124A"/>
    <w:rsid w:val="00C63852"/>
    <w:rsid w:val="00C64EF9"/>
    <w:rsid w:val="00C66F23"/>
    <w:rsid w:val="00C70C7F"/>
    <w:rsid w:val="00C712F8"/>
    <w:rsid w:val="00C81E26"/>
    <w:rsid w:val="00C85089"/>
    <w:rsid w:val="00C86137"/>
    <w:rsid w:val="00C92770"/>
    <w:rsid w:val="00C92E9C"/>
    <w:rsid w:val="00C93E53"/>
    <w:rsid w:val="00C93F94"/>
    <w:rsid w:val="00C94B9D"/>
    <w:rsid w:val="00C958AA"/>
    <w:rsid w:val="00CA791F"/>
    <w:rsid w:val="00CB45BC"/>
    <w:rsid w:val="00CC60CC"/>
    <w:rsid w:val="00CD2CF5"/>
    <w:rsid w:val="00CE18AA"/>
    <w:rsid w:val="00CE4FF4"/>
    <w:rsid w:val="00CE7287"/>
    <w:rsid w:val="00CF06A0"/>
    <w:rsid w:val="00CF3BE3"/>
    <w:rsid w:val="00CF706A"/>
    <w:rsid w:val="00D027A7"/>
    <w:rsid w:val="00D057B7"/>
    <w:rsid w:val="00D05D59"/>
    <w:rsid w:val="00D110BC"/>
    <w:rsid w:val="00D16603"/>
    <w:rsid w:val="00D167CB"/>
    <w:rsid w:val="00D171FD"/>
    <w:rsid w:val="00D20364"/>
    <w:rsid w:val="00D238F9"/>
    <w:rsid w:val="00D26B48"/>
    <w:rsid w:val="00D33986"/>
    <w:rsid w:val="00D36294"/>
    <w:rsid w:val="00D45D76"/>
    <w:rsid w:val="00D50800"/>
    <w:rsid w:val="00D56705"/>
    <w:rsid w:val="00D72A4E"/>
    <w:rsid w:val="00D82914"/>
    <w:rsid w:val="00D86992"/>
    <w:rsid w:val="00D86CAA"/>
    <w:rsid w:val="00D91F5A"/>
    <w:rsid w:val="00DB0AD5"/>
    <w:rsid w:val="00DB395E"/>
    <w:rsid w:val="00DC1F40"/>
    <w:rsid w:val="00DC254B"/>
    <w:rsid w:val="00DC2930"/>
    <w:rsid w:val="00DD1057"/>
    <w:rsid w:val="00DD3F87"/>
    <w:rsid w:val="00DE3869"/>
    <w:rsid w:val="00DE3BBB"/>
    <w:rsid w:val="00DE5FC9"/>
    <w:rsid w:val="00DF0C33"/>
    <w:rsid w:val="00DF2BE3"/>
    <w:rsid w:val="00E006BA"/>
    <w:rsid w:val="00E145BC"/>
    <w:rsid w:val="00E20302"/>
    <w:rsid w:val="00E242ED"/>
    <w:rsid w:val="00E24C36"/>
    <w:rsid w:val="00E25228"/>
    <w:rsid w:val="00E32E93"/>
    <w:rsid w:val="00E333B7"/>
    <w:rsid w:val="00E35995"/>
    <w:rsid w:val="00E35D0F"/>
    <w:rsid w:val="00E4166B"/>
    <w:rsid w:val="00E51111"/>
    <w:rsid w:val="00E6091D"/>
    <w:rsid w:val="00E62301"/>
    <w:rsid w:val="00E6788A"/>
    <w:rsid w:val="00E74833"/>
    <w:rsid w:val="00E74E10"/>
    <w:rsid w:val="00E9384C"/>
    <w:rsid w:val="00EA150C"/>
    <w:rsid w:val="00EA21C9"/>
    <w:rsid w:val="00EA3595"/>
    <w:rsid w:val="00EA3BD5"/>
    <w:rsid w:val="00EB12EE"/>
    <w:rsid w:val="00EC1251"/>
    <w:rsid w:val="00EC19D2"/>
    <w:rsid w:val="00ED3D40"/>
    <w:rsid w:val="00ED51F4"/>
    <w:rsid w:val="00EE1A89"/>
    <w:rsid w:val="00EE2D5C"/>
    <w:rsid w:val="00EE5ABC"/>
    <w:rsid w:val="00EF35D1"/>
    <w:rsid w:val="00EF3F58"/>
    <w:rsid w:val="00EF5021"/>
    <w:rsid w:val="00EF7438"/>
    <w:rsid w:val="00F01388"/>
    <w:rsid w:val="00F02228"/>
    <w:rsid w:val="00F10938"/>
    <w:rsid w:val="00F15A5C"/>
    <w:rsid w:val="00F20649"/>
    <w:rsid w:val="00F20F2D"/>
    <w:rsid w:val="00F23594"/>
    <w:rsid w:val="00F24A05"/>
    <w:rsid w:val="00F305D5"/>
    <w:rsid w:val="00F3355D"/>
    <w:rsid w:val="00F416F9"/>
    <w:rsid w:val="00F46E09"/>
    <w:rsid w:val="00F505D4"/>
    <w:rsid w:val="00F67C03"/>
    <w:rsid w:val="00F752AE"/>
    <w:rsid w:val="00F75D5D"/>
    <w:rsid w:val="00F8342A"/>
    <w:rsid w:val="00F90791"/>
    <w:rsid w:val="00F93DCB"/>
    <w:rsid w:val="00F97393"/>
    <w:rsid w:val="00F97B2E"/>
    <w:rsid w:val="00FA133E"/>
    <w:rsid w:val="00FA361E"/>
    <w:rsid w:val="00FB1132"/>
    <w:rsid w:val="00FC60FA"/>
    <w:rsid w:val="00FD08B8"/>
    <w:rsid w:val="00FD2468"/>
    <w:rsid w:val="00FE03AA"/>
    <w:rsid w:val="00FE4307"/>
    <w:rsid w:val="00FE6B39"/>
    <w:rsid w:val="00FF1599"/>
    <w:rsid w:val="00FF5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23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223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C29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E1E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1E6C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43DD2-8319-4E1A-B8D7-90A8B7CED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819</Words>
  <Characters>4195</Characters>
  <Application>Microsoft Office Word</Application>
  <DocSecurity>0</DocSecurity>
  <Lines>34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BALLINA TOWN COUNCIL</vt:lpstr>
    </vt:vector>
  </TitlesOfParts>
  <Company>Mac Hale</Company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BALLINA TOWN COUNCIL</dc:title>
  <dc:creator>Reception</dc:creator>
  <cp:lastModifiedBy>mgordon</cp:lastModifiedBy>
  <cp:revision>2</cp:revision>
  <cp:lastPrinted>2016-01-18T12:51:00Z</cp:lastPrinted>
  <dcterms:created xsi:type="dcterms:W3CDTF">2016-05-29T17:21:00Z</dcterms:created>
  <dcterms:modified xsi:type="dcterms:W3CDTF">2016-05-29T17:21:00Z</dcterms:modified>
</cp:coreProperties>
</file>