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F8" w:rsidRDefault="00C248F8" w:rsidP="00C248F8">
      <w:pPr>
        <w:jc w:val="center"/>
      </w:pPr>
    </w:p>
    <w:p w:rsidR="002E4C1A" w:rsidRDefault="002E4C1A" w:rsidP="00C248F8">
      <w:pPr>
        <w:jc w:val="center"/>
      </w:pPr>
    </w:p>
    <w:p w:rsidR="00C248F8" w:rsidRPr="00450DD5" w:rsidRDefault="00C248F8" w:rsidP="00D57B4E">
      <w:pPr>
        <w:jc w:val="center"/>
        <w:rPr>
          <w:b/>
        </w:rPr>
      </w:pPr>
    </w:p>
    <w:p w:rsidR="008069A2" w:rsidRDefault="008069A2" w:rsidP="00F730B4">
      <w:pPr>
        <w:pStyle w:val="Header"/>
        <w:tabs>
          <w:tab w:val="clear" w:pos="4320"/>
          <w:tab w:val="clear" w:pos="8640"/>
        </w:tabs>
        <w:jc w:val="center"/>
        <w:rPr>
          <w:b/>
          <w:sz w:val="72"/>
          <w:szCs w:val="72"/>
        </w:rPr>
      </w:pPr>
    </w:p>
    <w:p w:rsidR="00F730B4" w:rsidRDefault="00D45818" w:rsidP="00F730B4">
      <w:pPr>
        <w:pStyle w:val="Header"/>
        <w:tabs>
          <w:tab w:val="clear" w:pos="4320"/>
          <w:tab w:val="clear" w:pos="8640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INFHEISTÍOCHT INÁR MUINTIR</w:t>
      </w:r>
      <w:r w:rsidR="00F730B4" w:rsidRPr="00F730B4">
        <w:rPr>
          <w:b/>
          <w:sz w:val="72"/>
          <w:szCs w:val="72"/>
        </w:rPr>
        <w:t xml:space="preserve"> </w:t>
      </w:r>
    </w:p>
    <w:p w:rsidR="008069A2" w:rsidRDefault="008069A2" w:rsidP="00F730B4">
      <w:pPr>
        <w:pStyle w:val="Header"/>
        <w:tabs>
          <w:tab w:val="clear" w:pos="4320"/>
          <w:tab w:val="clear" w:pos="8640"/>
        </w:tabs>
        <w:jc w:val="center"/>
        <w:rPr>
          <w:b/>
          <w:sz w:val="72"/>
          <w:szCs w:val="72"/>
        </w:rPr>
      </w:pPr>
    </w:p>
    <w:p w:rsidR="008069A2" w:rsidRPr="00F730B4" w:rsidRDefault="008069A2" w:rsidP="00F730B4">
      <w:pPr>
        <w:pStyle w:val="Header"/>
        <w:tabs>
          <w:tab w:val="clear" w:pos="4320"/>
          <w:tab w:val="clear" w:pos="8640"/>
        </w:tabs>
        <w:jc w:val="center"/>
        <w:rPr>
          <w:b/>
          <w:sz w:val="72"/>
          <w:szCs w:val="72"/>
        </w:rPr>
      </w:pPr>
    </w:p>
    <w:p w:rsidR="00F730B4" w:rsidRPr="00F730B4" w:rsidRDefault="00D45818" w:rsidP="00F730B4">
      <w:pPr>
        <w:pStyle w:val="Header"/>
        <w:tabs>
          <w:tab w:val="clear" w:pos="4320"/>
          <w:tab w:val="clear" w:pos="8640"/>
        </w:tabs>
        <w:jc w:val="center"/>
        <w:rPr>
          <w:b/>
          <w:sz w:val="72"/>
          <w:szCs w:val="72"/>
        </w:rPr>
      </w:pPr>
      <w:r w:rsidRPr="00FF7E2E">
        <w:rPr>
          <w:b/>
          <w:sz w:val="72"/>
          <w:szCs w:val="72"/>
        </w:rPr>
        <w:t>TIOMANTAS DÁR</w:t>
      </w:r>
      <w:r w:rsidR="00F730B4" w:rsidRPr="00FF7E2E">
        <w:rPr>
          <w:b/>
          <w:sz w:val="72"/>
          <w:szCs w:val="72"/>
        </w:rPr>
        <w:t xml:space="preserve"> </w:t>
      </w:r>
      <w:r w:rsidRPr="00FF7E2E">
        <w:rPr>
          <w:b/>
          <w:sz w:val="56"/>
          <w:szCs w:val="56"/>
        </w:rPr>
        <w:t>B</w:t>
      </w:r>
      <w:r w:rsidRPr="00FF7E2E">
        <w:rPr>
          <w:b/>
          <w:sz w:val="72"/>
          <w:szCs w:val="72"/>
        </w:rPr>
        <w:t>POBAL</w:t>
      </w:r>
    </w:p>
    <w:p w:rsidR="00F730B4" w:rsidRDefault="00F730B4" w:rsidP="00F730B4">
      <w:pPr>
        <w:pStyle w:val="Header"/>
        <w:tabs>
          <w:tab w:val="clear" w:pos="4320"/>
          <w:tab w:val="clear" w:pos="8640"/>
        </w:tabs>
        <w:jc w:val="center"/>
        <w:rPr>
          <w:b/>
          <w:sz w:val="36"/>
          <w:szCs w:val="36"/>
        </w:rPr>
      </w:pPr>
    </w:p>
    <w:p w:rsidR="008069A2" w:rsidRDefault="008069A2" w:rsidP="00F730B4">
      <w:pPr>
        <w:pStyle w:val="Header"/>
        <w:tabs>
          <w:tab w:val="clear" w:pos="4320"/>
          <w:tab w:val="clear" w:pos="8640"/>
        </w:tabs>
        <w:jc w:val="center"/>
        <w:rPr>
          <w:b/>
          <w:sz w:val="36"/>
          <w:szCs w:val="36"/>
        </w:rPr>
      </w:pPr>
    </w:p>
    <w:p w:rsidR="00F730B4" w:rsidRDefault="00F730B4" w:rsidP="00F730B4">
      <w:pPr>
        <w:pStyle w:val="Header"/>
        <w:tabs>
          <w:tab w:val="clear" w:pos="4320"/>
          <w:tab w:val="clear" w:pos="8640"/>
        </w:tabs>
        <w:jc w:val="center"/>
        <w:rPr>
          <w:b/>
          <w:sz w:val="36"/>
          <w:szCs w:val="36"/>
        </w:rPr>
      </w:pPr>
    </w:p>
    <w:p w:rsidR="004D1EB4" w:rsidRPr="00F730B4" w:rsidRDefault="00D45818" w:rsidP="00C248F8">
      <w:pPr>
        <w:pStyle w:val="Header"/>
        <w:tabs>
          <w:tab w:val="clear" w:pos="4320"/>
          <w:tab w:val="clear" w:pos="864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PLEAN CORPARÁIDEACH</w:t>
      </w:r>
      <w:r w:rsidR="004D1EB4" w:rsidRPr="00F730B4">
        <w:rPr>
          <w:b/>
          <w:sz w:val="40"/>
          <w:szCs w:val="40"/>
        </w:rPr>
        <w:t xml:space="preserve"> </w:t>
      </w:r>
    </w:p>
    <w:p w:rsidR="004D1EB4" w:rsidRPr="00F730B4" w:rsidRDefault="004D1EB4" w:rsidP="00C248F8">
      <w:pPr>
        <w:pStyle w:val="Header"/>
        <w:tabs>
          <w:tab w:val="clear" w:pos="4320"/>
          <w:tab w:val="clear" w:pos="8640"/>
        </w:tabs>
        <w:jc w:val="center"/>
        <w:rPr>
          <w:b/>
          <w:sz w:val="40"/>
          <w:szCs w:val="40"/>
        </w:rPr>
      </w:pPr>
      <w:r w:rsidRPr="00F730B4">
        <w:rPr>
          <w:b/>
          <w:sz w:val="40"/>
          <w:szCs w:val="40"/>
        </w:rPr>
        <w:t>2015 – 2019</w:t>
      </w:r>
    </w:p>
    <w:p w:rsidR="00A658DE" w:rsidRDefault="00D45818" w:rsidP="00C248F8">
      <w:pPr>
        <w:pStyle w:val="Header"/>
        <w:tabs>
          <w:tab w:val="clear" w:pos="4320"/>
          <w:tab w:val="clear" w:pos="8640"/>
        </w:tabs>
        <w:jc w:val="center"/>
        <w:rPr>
          <w:b/>
          <w:sz w:val="40"/>
          <w:szCs w:val="40"/>
        </w:rPr>
      </w:pPr>
      <w:r w:rsidRPr="00D45818">
        <w:rPr>
          <w:b/>
          <w:sz w:val="40"/>
          <w:szCs w:val="40"/>
        </w:rPr>
        <w:t>COMHAIRLE CONTAE MHAIGH EO</w:t>
      </w:r>
    </w:p>
    <w:p w:rsidR="00BE3271" w:rsidRDefault="00BE3271" w:rsidP="00BE3271">
      <w:pPr>
        <w:pStyle w:val="Header"/>
        <w:tabs>
          <w:tab w:val="clear" w:pos="4320"/>
          <w:tab w:val="clear" w:pos="8640"/>
        </w:tabs>
        <w:jc w:val="center"/>
        <w:rPr>
          <w:b/>
        </w:rPr>
      </w:pPr>
    </w:p>
    <w:p w:rsidR="008069A2" w:rsidRDefault="008069A2" w:rsidP="00BE3271">
      <w:pPr>
        <w:pStyle w:val="Header"/>
        <w:tabs>
          <w:tab w:val="clear" w:pos="4320"/>
          <w:tab w:val="clear" w:pos="8640"/>
        </w:tabs>
        <w:jc w:val="center"/>
        <w:rPr>
          <w:b/>
        </w:rPr>
      </w:pPr>
    </w:p>
    <w:p w:rsidR="008069A2" w:rsidRDefault="008069A2" w:rsidP="00BE3271">
      <w:pPr>
        <w:pStyle w:val="Header"/>
        <w:tabs>
          <w:tab w:val="clear" w:pos="4320"/>
          <w:tab w:val="clear" w:pos="8640"/>
        </w:tabs>
        <w:jc w:val="center"/>
        <w:rPr>
          <w:b/>
        </w:rPr>
      </w:pPr>
    </w:p>
    <w:p w:rsidR="00450DD5" w:rsidRDefault="00450DD5" w:rsidP="00CF78BF">
      <w:pPr>
        <w:rPr>
          <w:noProof/>
          <w:lang w:val="en-US"/>
        </w:rPr>
      </w:pPr>
    </w:p>
    <w:p w:rsidR="00BE3271" w:rsidRDefault="005470EA" w:rsidP="00CF78BF">
      <w:r>
        <w:rPr>
          <w:noProof/>
          <w:lang w:eastAsia="en-IE"/>
        </w:rPr>
        <w:drawing>
          <wp:inline distT="0" distB="0" distL="0" distR="0">
            <wp:extent cx="1341755" cy="1389380"/>
            <wp:effectExtent l="0" t="0" r="0" b="0"/>
            <wp:docPr id="1" name="Picture 6" descr="Mayo_ie_Video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yo_ie_Video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38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4C1A">
        <w:tab/>
      </w:r>
      <w:r w:rsidR="002E4C1A">
        <w:tab/>
      </w:r>
      <w:r w:rsidR="00654EAC">
        <w:tab/>
      </w:r>
      <w:r w:rsidR="002E4C1A">
        <w:tab/>
      </w:r>
      <w:r w:rsidR="002E4C1A">
        <w:tab/>
      </w:r>
      <w:r w:rsidR="002E4C1A">
        <w:tab/>
      </w:r>
      <w:r w:rsidR="00FB30C4">
        <w:tab/>
      </w:r>
      <w:r w:rsidR="002E4C1A">
        <w:t xml:space="preserve">    </w:t>
      </w:r>
      <w:r>
        <w:rPr>
          <w:noProof/>
          <w:lang w:eastAsia="en-IE"/>
        </w:rPr>
        <w:drawing>
          <wp:inline distT="0" distB="0" distL="0" distR="0">
            <wp:extent cx="1104265" cy="1733550"/>
            <wp:effectExtent l="19050" t="0" r="635" b="0"/>
            <wp:docPr id="2" name="Picture 1" descr="Mayo CC 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yo CC Cres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EB4" w:rsidRPr="00015A36" w:rsidRDefault="004D1EB4" w:rsidP="00FB436B">
      <w:pPr>
        <w:pStyle w:val="Heading1"/>
        <w:numPr>
          <w:ilvl w:val="0"/>
          <w:numId w:val="0"/>
        </w:numPr>
        <w:rPr>
          <w:rStyle w:val="BookTitle"/>
          <w:b/>
          <w:color w:val="76923C"/>
          <w:u w:val="single"/>
        </w:rPr>
      </w:pPr>
      <w:r w:rsidRPr="000F3A0D">
        <w:br w:type="page"/>
      </w:r>
      <w:r w:rsidR="00D45818" w:rsidRPr="00D45818">
        <w:rPr>
          <w:rStyle w:val="BookTitle"/>
          <w:b/>
          <w:color w:val="76923C"/>
          <w:u w:val="single"/>
        </w:rPr>
        <w:lastRenderedPageBreak/>
        <w:t>CLÁR</w:t>
      </w:r>
    </w:p>
    <w:p w:rsidR="004D1EB4" w:rsidRPr="000F3A0D" w:rsidRDefault="004D1EB4" w:rsidP="004D1EB4">
      <w:pPr>
        <w:jc w:val="center"/>
        <w:rPr>
          <w:b/>
          <w:color w:val="000080"/>
          <w:sz w:val="28"/>
        </w:rPr>
      </w:pPr>
    </w:p>
    <w:p w:rsidR="008D6725" w:rsidRPr="006A7478" w:rsidRDefault="008D6725" w:rsidP="006A7478">
      <w:pPr>
        <w:ind w:right="-354"/>
        <w:rPr>
          <w:b/>
          <w:sz w:val="28"/>
          <w:szCs w:val="28"/>
        </w:rPr>
      </w:pPr>
    </w:p>
    <w:p w:rsidR="00F25BBB" w:rsidRDefault="009A41C8">
      <w:pPr>
        <w:pStyle w:val="TOC1"/>
        <w:rPr>
          <w:rFonts w:ascii="Calibri" w:hAnsi="Calibri"/>
          <w:noProof/>
          <w:sz w:val="22"/>
          <w:szCs w:val="22"/>
          <w:lang w:eastAsia="en-IE"/>
        </w:rPr>
      </w:pPr>
      <w:r w:rsidRPr="006A7478">
        <w:rPr>
          <w:b/>
          <w:sz w:val="28"/>
          <w:szCs w:val="28"/>
        </w:rPr>
        <w:fldChar w:fldCharType="begin"/>
      </w:r>
      <w:r w:rsidR="008D6725" w:rsidRPr="006A7478">
        <w:rPr>
          <w:b/>
          <w:sz w:val="28"/>
          <w:szCs w:val="28"/>
        </w:rPr>
        <w:instrText xml:space="preserve"> TOC \o "1-3" \h \z \u </w:instrText>
      </w:r>
      <w:r w:rsidRPr="006A7478">
        <w:rPr>
          <w:b/>
          <w:sz w:val="28"/>
          <w:szCs w:val="28"/>
        </w:rPr>
        <w:fldChar w:fldCharType="separate"/>
      </w:r>
      <w:hyperlink w:anchor="_Toc405536177" w:history="1">
        <w:r w:rsidR="00FF7E2E">
          <w:rPr>
            <w:rStyle w:val="Hyperlink"/>
            <w:bCs/>
            <w:smallCaps/>
            <w:noProof/>
            <w:spacing w:val="5"/>
          </w:rPr>
          <w:t>CLÁR</w:t>
        </w:r>
        <w:r w:rsidR="00F25BB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5BBB">
          <w:rPr>
            <w:noProof/>
            <w:webHidden/>
          </w:rPr>
          <w:instrText xml:space="preserve"> PAGEREF _Toc405536177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BB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25BBB" w:rsidRDefault="009A41C8">
      <w:pPr>
        <w:pStyle w:val="TOC1"/>
        <w:rPr>
          <w:rFonts w:ascii="Calibri" w:hAnsi="Calibri"/>
          <w:noProof/>
          <w:sz w:val="22"/>
          <w:szCs w:val="22"/>
          <w:lang w:eastAsia="en-IE"/>
        </w:rPr>
      </w:pPr>
      <w:hyperlink w:anchor="_Toc405536178" w:history="1">
        <w:r w:rsidR="00FF7E2E">
          <w:rPr>
            <w:rStyle w:val="Hyperlink"/>
            <w:bCs/>
            <w:smallCaps/>
            <w:noProof/>
            <w:spacing w:val="5"/>
          </w:rPr>
          <w:t>COMHAIRLE CONTAE MHAIGH EO</w:t>
        </w:r>
        <w:r w:rsidR="00F25BB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5BBB">
          <w:rPr>
            <w:noProof/>
            <w:webHidden/>
          </w:rPr>
          <w:instrText xml:space="preserve"> PAGEREF _Toc405536178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BB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25BBB" w:rsidRDefault="009A41C8">
      <w:pPr>
        <w:pStyle w:val="TOC1"/>
        <w:rPr>
          <w:rFonts w:ascii="Calibri" w:hAnsi="Calibri"/>
          <w:noProof/>
          <w:sz w:val="22"/>
          <w:szCs w:val="22"/>
          <w:lang w:eastAsia="en-IE"/>
        </w:rPr>
      </w:pPr>
      <w:hyperlink w:anchor="_Toc405536179" w:history="1">
        <w:r w:rsidR="00FF7E2E">
          <w:rPr>
            <w:rStyle w:val="Hyperlink"/>
            <w:bCs/>
            <w:smallCaps/>
            <w:noProof/>
            <w:spacing w:val="5"/>
          </w:rPr>
          <w:t>CÉARD A DHÉANAIMID</w:t>
        </w:r>
        <w:r w:rsidR="00F25BB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5BBB">
          <w:rPr>
            <w:noProof/>
            <w:webHidden/>
          </w:rPr>
          <w:instrText xml:space="preserve"> PAGEREF _Toc405536179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BB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25BBB" w:rsidRDefault="009A41C8">
      <w:pPr>
        <w:pStyle w:val="TOC1"/>
        <w:rPr>
          <w:rFonts w:ascii="Calibri" w:hAnsi="Calibri"/>
          <w:noProof/>
          <w:sz w:val="22"/>
          <w:szCs w:val="22"/>
          <w:lang w:eastAsia="en-IE"/>
        </w:rPr>
      </w:pPr>
      <w:hyperlink w:anchor="_Toc405536180" w:history="1">
        <w:r w:rsidR="00FF7E2E">
          <w:rPr>
            <w:rStyle w:val="Hyperlink"/>
            <w:noProof/>
          </w:rPr>
          <w:t>CUSPÓIRÍ STRAITÉISEACHA</w:t>
        </w:r>
        <w:r w:rsidR="00F25BB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5BBB">
          <w:rPr>
            <w:noProof/>
            <w:webHidden/>
          </w:rPr>
          <w:instrText xml:space="preserve"> PAGEREF _Toc405536180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BB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25BBB" w:rsidRDefault="009A41C8">
      <w:pPr>
        <w:pStyle w:val="TOC1"/>
        <w:rPr>
          <w:rFonts w:ascii="Calibri" w:hAnsi="Calibri"/>
          <w:noProof/>
          <w:sz w:val="22"/>
          <w:szCs w:val="22"/>
          <w:lang w:eastAsia="en-IE"/>
        </w:rPr>
      </w:pPr>
      <w:hyperlink w:anchor="_Toc405536181" w:history="1">
        <w:r w:rsidR="00FF7E2E">
          <w:rPr>
            <w:rStyle w:val="Hyperlink"/>
            <w:noProof/>
          </w:rPr>
          <w:t>PRIONSABAL AGUS EITIC INÁR GCUID OIBRE</w:t>
        </w:r>
        <w:r w:rsidR="00F25BB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5BBB">
          <w:rPr>
            <w:noProof/>
            <w:webHidden/>
          </w:rPr>
          <w:instrText xml:space="preserve"> PAGEREF _Toc405536181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BB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  <w:r w:rsidR="000E36B2">
        <w:rPr>
          <w:rStyle w:val="Hyperlink"/>
          <w:noProof/>
        </w:rPr>
        <w:t>2</w:t>
      </w:r>
    </w:p>
    <w:p w:rsidR="00F25BBB" w:rsidRDefault="009A41C8">
      <w:pPr>
        <w:pStyle w:val="TOC1"/>
        <w:rPr>
          <w:rFonts w:ascii="Calibri" w:hAnsi="Calibri"/>
          <w:noProof/>
          <w:sz w:val="22"/>
          <w:szCs w:val="22"/>
          <w:lang w:eastAsia="en-IE"/>
        </w:rPr>
      </w:pPr>
      <w:hyperlink w:anchor="_Toc405536182" w:history="1">
        <w:r w:rsidR="00FF7E2E">
          <w:rPr>
            <w:rStyle w:val="Hyperlink"/>
            <w:noProof/>
          </w:rPr>
          <w:t>GEALLTANAIS Á GCUR I GCRÍCH</w:t>
        </w:r>
        <w:r w:rsidR="00F25BB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5BBB">
          <w:rPr>
            <w:noProof/>
            <w:webHidden/>
          </w:rPr>
          <w:instrText xml:space="preserve"> PAGEREF _Toc405536182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BB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  <w:r w:rsidR="000E36B2">
        <w:rPr>
          <w:rStyle w:val="Hyperlink"/>
          <w:noProof/>
        </w:rPr>
        <w:t>2</w:t>
      </w:r>
    </w:p>
    <w:p w:rsidR="00F25BBB" w:rsidRDefault="009A41C8">
      <w:pPr>
        <w:pStyle w:val="TOC1"/>
        <w:rPr>
          <w:rFonts w:ascii="Calibri" w:hAnsi="Calibri"/>
          <w:noProof/>
          <w:sz w:val="22"/>
          <w:szCs w:val="22"/>
          <w:lang w:eastAsia="en-IE"/>
        </w:rPr>
      </w:pPr>
      <w:hyperlink w:anchor="_Toc405536183" w:history="1">
        <w:r w:rsidR="00FF7E2E">
          <w:rPr>
            <w:rStyle w:val="Hyperlink"/>
            <w:noProof/>
          </w:rPr>
          <w:t>DUL CHUN CINN Á THUAIRISCIÚ</w:t>
        </w:r>
        <w:r w:rsidR="00F25BB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5BBB">
          <w:rPr>
            <w:noProof/>
            <w:webHidden/>
          </w:rPr>
          <w:instrText xml:space="preserve"> PAGEREF _Toc405536183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BB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  <w:r w:rsidR="000E36B2">
        <w:rPr>
          <w:rStyle w:val="Hyperlink"/>
          <w:noProof/>
        </w:rPr>
        <w:t>3</w:t>
      </w:r>
    </w:p>
    <w:p w:rsidR="00F25BBB" w:rsidRDefault="009A41C8">
      <w:pPr>
        <w:pStyle w:val="TOC1"/>
        <w:rPr>
          <w:rFonts w:ascii="Calibri" w:hAnsi="Calibri"/>
          <w:noProof/>
          <w:sz w:val="22"/>
          <w:szCs w:val="22"/>
          <w:lang w:eastAsia="en-IE"/>
        </w:rPr>
      </w:pPr>
      <w:hyperlink w:anchor="_Toc405536184" w:history="1">
        <w:r w:rsidR="00FF7E2E">
          <w:rPr>
            <w:rStyle w:val="Hyperlink"/>
            <w:noProof/>
          </w:rPr>
          <w:t>STRUCHTÚR ÁR GCOMHAIRLE</w:t>
        </w:r>
        <w:r w:rsidR="00F25BB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5BBB">
          <w:rPr>
            <w:noProof/>
            <w:webHidden/>
          </w:rPr>
          <w:instrText xml:space="preserve"> PAGEREF _Toc405536184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BB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  <w:r w:rsidR="000E36B2">
        <w:rPr>
          <w:rStyle w:val="Hyperlink"/>
          <w:noProof/>
        </w:rPr>
        <w:t>3</w:t>
      </w:r>
    </w:p>
    <w:p w:rsidR="00F25BBB" w:rsidRDefault="009A41C8">
      <w:pPr>
        <w:pStyle w:val="TOC1"/>
        <w:rPr>
          <w:rFonts w:ascii="Calibri" w:hAnsi="Calibri"/>
          <w:noProof/>
          <w:sz w:val="22"/>
          <w:szCs w:val="22"/>
          <w:lang w:eastAsia="en-IE"/>
        </w:rPr>
      </w:pPr>
      <w:hyperlink w:anchor="_Toc405536185" w:history="1">
        <w:r w:rsidR="00FF7E2E">
          <w:rPr>
            <w:rStyle w:val="Hyperlink"/>
            <w:noProof/>
          </w:rPr>
          <w:t>AGUS ÁR GCEANTAR BARDASACH</w:t>
        </w:r>
        <w:r w:rsidR="00F25BB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5BBB">
          <w:rPr>
            <w:noProof/>
            <w:webHidden/>
          </w:rPr>
          <w:instrText xml:space="preserve"> PAGEREF _Toc405536185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5BB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  <w:r w:rsidR="000E36B2">
        <w:rPr>
          <w:rStyle w:val="Hyperlink"/>
          <w:noProof/>
        </w:rPr>
        <w:t>3</w:t>
      </w:r>
    </w:p>
    <w:p w:rsidR="008D6725" w:rsidRDefault="009A41C8" w:rsidP="008069A2">
      <w:pPr>
        <w:spacing w:line="480" w:lineRule="auto"/>
      </w:pPr>
      <w:r w:rsidRPr="006A7478">
        <w:rPr>
          <w:b/>
          <w:sz w:val="28"/>
          <w:szCs w:val="28"/>
        </w:rPr>
        <w:fldChar w:fldCharType="end"/>
      </w:r>
    </w:p>
    <w:p w:rsidR="008069A2" w:rsidRDefault="004D1EB4" w:rsidP="008069A2">
      <w:pPr>
        <w:pStyle w:val="Heading1"/>
        <w:numPr>
          <w:ilvl w:val="0"/>
          <w:numId w:val="0"/>
        </w:numPr>
        <w:spacing w:line="360" w:lineRule="auto"/>
        <w:rPr>
          <w:color w:val="000080"/>
        </w:rPr>
      </w:pPr>
      <w:r w:rsidRPr="000F3A0D">
        <w:rPr>
          <w:color w:val="000080"/>
        </w:rPr>
        <w:br w:type="page"/>
      </w:r>
    </w:p>
    <w:p w:rsidR="004D1EB4" w:rsidRPr="00471F1B" w:rsidRDefault="00D45818" w:rsidP="00471F1B">
      <w:pPr>
        <w:pStyle w:val="Heading1"/>
        <w:numPr>
          <w:ilvl w:val="0"/>
          <w:numId w:val="0"/>
        </w:numPr>
        <w:rPr>
          <w:rStyle w:val="BookTitle"/>
          <w:b/>
          <w:color w:val="76923C"/>
          <w:u w:val="single"/>
        </w:rPr>
      </w:pPr>
      <w:r w:rsidRPr="00D45818">
        <w:rPr>
          <w:rStyle w:val="BookTitle"/>
          <w:b/>
          <w:color w:val="76923C"/>
          <w:u w:val="single"/>
        </w:rPr>
        <w:lastRenderedPageBreak/>
        <w:t>COMHAIRLE CONTAE MHAIGH EO</w:t>
      </w:r>
    </w:p>
    <w:p w:rsidR="004D1EB4" w:rsidRDefault="004D1EB4" w:rsidP="008069A2">
      <w:pPr>
        <w:spacing w:line="360" w:lineRule="auto"/>
        <w:jc w:val="both"/>
        <w:rPr>
          <w:color w:val="FF0000"/>
          <w:szCs w:val="28"/>
        </w:rPr>
      </w:pPr>
    </w:p>
    <w:p w:rsidR="00A102BB" w:rsidRDefault="00D45818" w:rsidP="007C5658">
      <w:pPr>
        <w:spacing w:line="360" w:lineRule="auto"/>
        <w:jc w:val="both"/>
        <w:rPr>
          <w:szCs w:val="20"/>
        </w:rPr>
      </w:pPr>
      <w:r>
        <w:rPr>
          <w:szCs w:val="20"/>
        </w:rPr>
        <w:t xml:space="preserve">Seasann Comhairle Contae Mhaigh Eo i gcroílár </w:t>
      </w:r>
      <w:proofErr w:type="gramStart"/>
      <w:r>
        <w:rPr>
          <w:szCs w:val="20"/>
        </w:rPr>
        <w:t>an</w:t>
      </w:r>
      <w:proofErr w:type="gramEnd"/>
      <w:r>
        <w:rPr>
          <w:szCs w:val="20"/>
        </w:rPr>
        <w:t xml:space="preserve"> phobail áitiúil, agus tá ról fíorthábhachtach aici i bhforbairt eacnamaíoch agus sóisialta </w:t>
      </w:r>
      <w:r w:rsidR="007C5658">
        <w:rPr>
          <w:szCs w:val="20"/>
        </w:rPr>
        <w:t>Chontae</w:t>
      </w:r>
      <w:r>
        <w:rPr>
          <w:szCs w:val="20"/>
        </w:rPr>
        <w:t xml:space="preserve"> Mhaigh Eo.</w:t>
      </w:r>
      <w:r w:rsidR="00777BEE">
        <w:rPr>
          <w:szCs w:val="20"/>
        </w:rPr>
        <w:t xml:space="preserve"> </w:t>
      </w:r>
      <w:r w:rsidR="007C5658">
        <w:rPr>
          <w:szCs w:val="20"/>
        </w:rPr>
        <w:t>Mar cheannaire daonlathach an c</w:t>
      </w:r>
      <w:r>
        <w:rPr>
          <w:szCs w:val="20"/>
        </w:rPr>
        <w:t xml:space="preserve">hontae, seasaimid thar ceann ár muintire ag an am céanna le seirbhísí ríthábhachtacha áitiúla a sholáthar atá mar </w:t>
      </w:r>
      <w:r w:rsidR="007C5658">
        <w:rPr>
          <w:szCs w:val="20"/>
        </w:rPr>
        <w:t>bhunús</w:t>
      </w:r>
      <w:r>
        <w:rPr>
          <w:szCs w:val="20"/>
        </w:rPr>
        <w:t xml:space="preserve"> le cáilíocht beatha chuile dhuine a chuireann fúthu, a oibríonn agus a thagann ar cuairt chuig Contae Maigh Eo.</w:t>
      </w:r>
      <w:r w:rsidR="00777BEE">
        <w:rPr>
          <w:szCs w:val="20"/>
        </w:rPr>
        <w:t xml:space="preserve"> </w:t>
      </w:r>
      <w:r>
        <w:rPr>
          <w:szCs w:val="20"/>
        </w:rPr>
        <w:t>Is í Comhairle Contae Mhaigh Eo an príomhúdarás poiblí i gContae Mhaigh Eo, agus mar sin cuireann siad rompu</w:t>
      </w:r>
      <w:r w:rsidR="007C5658">
        <w:rPr>
          <w:szCs w:val="20"/>
        </w:rPr>
        <w:t xml:space="preserve"> an bealach a réiteach agus</w:t>
      </w:r>
      <w:r>
        <w:rPr>
          <w:szCs w:val="20"/>
        </w:rPr>
        <w:t xml:space="preserve"> tacú le comhlachtaí eile sa chontae </w:t>
      </w:r>
      <w:r w:rsidR="007C5658">
        <w:rPr>
          <w:szCs w:val="20"/>
        </w:rPr>
        <w:t xml:space="preserve">féin </w:t>
      </w:r>
      <w:r>
        <w:rPr>
          <w:szCs w:val="20"/>
        </w:rPr>
        <w:t xml:space="preserve">agus </w:t>
      </w:r>
      <w:r w:rsidR="007C5658">
        <w:rPr>
          <w:szCs w:val="20"/>
        </w:rPr>
        <w:t>go</w:t>
      </w:r>
      <w:r>
        <w:rPr>
          <w:szCs w:val="20"/>
        </w:rPr>
        <w:t xml:space="preserve"> náisiúnta a sholáthraíonn seirbhísí tábhachtacha poiblí. </w:t>
      </w:r>
      <w:r w:rsidR="00777BEE">
        <w:rPr>
          <w:szCs w:val="20"/>
        </w:rPr>
        <w:t xml:space="preserve"> </w:t>
      </w:r>
      <w:r>
        <w:rPr>
          <w:szCs w:val="20"/>
        </w:rPr>
        <w:t xml:space="preserve">Nuair a chuirimidne ár gcúraim i gcrích, tig le páirtithe eile 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 ndualga</w:t>
      </w:r>
      <w:r w:rsidR="007C5658">
        <w:rPr>
          <w:szCs w:val="20"/>
        </w:rPr>
        <w:t>i</w:t>
      </w:r>
      <w:r>
        <w:rPr>
          <w:szCs w:val="20"/>
        </w:rPr>
        <w:t>s a chomhlíonadh freisin.</w:t>
      </w:r>
      <w:r w:rsidR="00777BEE">
        <w:rPr>
          <w:szCs w:val="20"/>
        </w:rPr>
        <w:t xml:space="preserve"> </w:t>
      </w:r>
    </w:p>
    <w:p w:rsidR="00691E4B" w:rsidRDefault="00691E4B" w:rsidP="008069A2">
      <w:pPr>
        <w:spacing w:line="360" w:lineRule="auto"/>
        <w:jc w:val="both"/>
        <w:rPr>
          <w:szCs w:val="20"/>
        </w:rPr>
      </w:pPr>
    </w:p>
    <w:p w:rsidR="00BB5763" w:rsidRDefault="00D45818" w:rsidP="007C5658">
      <w:pPr>
        <w:spacing w:line="360" w:lineRule="auto"/>
        <w:jc w:val="both"/>
        <w:rPr>
          <w:szCs w:val="20"/>
        </w:rPr>
      </w:pPr>
      <w:r>
        <w:rPr>
          <w:szCs w:val="20"/>
        </w:rPr>
        <w:t xml:space="preserve">Tá ról lárnach </w:t>
      </w:r>
      <w:proofErr w:type="gramStart"/>
      <w:r>
        <w:rPr>
          <w:szCs w:val="20"/>
        </w:rPr>
        <w:t>ag</w:t>
      </w:r>
      <w:proofErr w:type="gramEnd"/>
      <w:r>
        <w:rPr>
          <w:szCs w:val="20"/>
        </w:rPr>
        <w:t xml:space="preserve"> an gComhairle </w:t>
      </w:r>
      <w:r w:rsidR="00A84837">
        <w:rPr>
          <w:szCs w:val="20"/>
        </w:rPr>
        <w:t>i Maigh Eo a dhéanamh inbhuanaithe, cuimsitheach, rathúil agus bródúil.</w:t>
      </w:r>
      <w:r w:rsidR="00777BEE">
        <w:rPr>
          <w:szCs w:val="20"/>
        </w:rPr>
        <w:t xml:space="preserve"> </w:t>
      </w:r>
      <w:r w:rsidR="00A84837">
        <w:rPr>
          <w:szCs w:val="20"/>
        </w:rPr>
        <w:t xml:space="preserve">Tá </w:t>
      </w:r>
      <w:proofErr w:type="gramStart"/>
      <w:r w:rsidR="00A84837">
        <w:rPr>
          <w:szCs w:val="20"/>
        </w:rPr>
        <w:t>an</w:t>
      </w:r>
      <w:proofErr w:type="gramEnd"/>
      <w:r w:rsidR="00A84837">
        <w:rPr>
          <w:szCs w:val="20"/>
        </w:rPr>
        <w:t xml:space="preserve"> plean seo an-tá</w:t>
      </w:r>
      <w:r w:rsidR="007C5658">
        <w:rPr>
          <w:szCs w:val="20"/>
        </w:rPr>
        <w:t>bhachtach i dtreo ár ngealltanai</w:t>
      </w:r>
      <w:r w:rsidR="00A84837">
        <w:rPr>
          <w:szCs w:val="20"/>
        </w:rPr>
        <w:t>s do Mhaigh Eo a chomhlíonadh.</w:t>
      </w:r>
      <w:r w:rsidR="00777BEE">
        <w:rPr>
          <w:szCs w:val="20"/>
        </w:rPr>
        <w:t xml:space="preserve"> </w:t>
      </w:r>
      <w:r w:rsidR="00A84837">
        <w:rPr>
          <w:szCs w:val="20"/>
        </w:rPr>
        <w:t>Leagaimid amach anseo ár misean mar an foras daonlathach a sheasann thar c</w:t>
      </w:r>
      <w:r w:rsidR="007C5658">
        <w:rPr>
          <w:szCs w:val="20"/>
        </w:rPr>
        <w:t>ea</w:t>
      </w:r>
      <w:r w:rsidR="00A84837">
        <w:rPr>
          <w:szCs w:val="20"/>
        </w:rPr>
        <w:t>nn mhuintir Mhaigh Eo, leagaimid amach a bhfuil sé uainn a chur ar fáil do mhuintir an chontae seo sna cúig bliana atá romhainn, agus an chaoi a bhfuilimid chun ár ndualgais dár bpobail a chomhlíonadh.</w:t>
      </w:r>
      <w:r w:rsidR="00BB5763">
        <w:rPr>
          <w:szCs w:val="20"/>
        </w:rPr>
        <w:t xml:space="preserve"> </w:t>
      </w:r>
      <w:r w:rsidR="00A84837">
        <w:rPr>
          <w:szCs w:val="20"/>
        </w:rPr>
        <w:t>Leagtar amach sa phlean seo chomh maith a bhfuil sé de rún againn a bhaint amach agus an chaoi a ndéanfaimid ár n-iarrachtaí a thomhais ionas go bhfeicfidh muintir Mhaigh Eo go bhfuilimid ag cur ár gcuid dualgas i gcrích go héifeachteach.</w:t>
      </w:r>
    </w:p>
    <w:p w:rsidR="00BB5763" w:rsidRPr="00A102BB" w:rsidRDefault="00BB5763" w:rsidP="008069A2">
      <w:pPr>
        <w:spacing w:line="360" w:lineRule="auto"/>
        <w:jc w:val="both"/>
      </w:pPr>
    </w:p>
    <w:p w:rsidR="00A102BB" w:rsidRDefault="00A84837" w:rsidP="007C5658">
      <w:pPr>
        <w:spacing w:line="360" w:lineRule="auto"/>
        <w:jc w:val="both"/>
      </w:pPr>
      <w:r>
        <w:t xml:space="preserve">Tá Comhairle Contae Mhagh Eo fréamhaithe </w:t>
      </w:r>
      <w:proofErr w:type="gramStart"/>
      <w:r>
        <w:t>sa</w:t>
      </w:r>
      <w:proofErr w:type="gramEnd"/>
      <w:r>
        <w:t xml:space="preserve"> phobal agus dírithe ar ár muintir.</w:t>
      </w:r>
      <w:r w:rsidR="00BB5763" w:rsidRPr="00E23BEE">
        <w:t xml:space="preserve"> </w:t>
      </w:r>
      <w:r>
        <w:t xml:space="preserve">Seasann ár gcuid comhairleoirí thar ceann mhuintir Mhaigh Eo agus is de phobal an chontae iad ár mbaill foirne, agus dá bhrí sin </w:t>
      </w:r>
      <w:r w:rsidR="007C5658">
        <w:t>tá sé uainn go mbeidh gach beart a dhé</w:t>
      </w:r>
      <w:r>
        <w:t>anfaimid sna cúig bliana seo romhainn chun leasa</w:t>
      </w:r>
      <w:r w:rsidR="007C5658">
        <w:t xml:space="preserve"> Chontae</w:t>
      </w:r>
      <w:r>
        <w:t xml:space="preserve"> Mhaigh Eo, go gearrthéarmach agus go fadtéarmach araon.</w:t>
      </w:r>
      <w:r w:rsidR="00BB5763" w:rsidRPr="00E23BEE">
        <w:t xml:space="preserve"> </w:t>
      </w:r>
      <w:r>
        <w:t xml:space="preserve">Is í comhairle rathúil </w:t>
      </w:r>
      <w:proofErr w:type="gramStart"/>
      <w:r>
        <w:t>an</w:t>
      </w:r>
      <w:proofErr w:type="gramEnd"/>
      <w:r>
        <w:t xml:space="preserve"> bunús le contae rathúil, agus leagtar amach sa phlean seo an chaoi a mbeimid inár gcomhairle rathúil.</w:t>
      </w:r>
    </w:p>
    <w:p w:rsidR="008069A2" w:rsidRDefault="00832852" w:rsidP="008069A2">
      <w:pPr>
        <w:pStyle w:val="BodyText3"/>
        <w:spacing w:line="360" w:lineRule="auto"/>
        <w:jc w:val="center"/>
        <w:rPr>
          <w:color w:val="auto"/>
          <w:sz w:val="24"/>
          <w:szCs w:val="24"/>
        </w:rPr>
      </w:pPr>
      <w:r>
        <w:rPr>
          <w:b/>
          <w:color w:val="76923C"/>
          <w:u w:val="single"/>
        </w:rPr>
        <w:br w:type="page"/>
      </w:r>
    </w:p>
    <w:p w:rsidR="00A102BB" w:rsidRPr="00471F1B" w:rsidRDefault="00A84837" w:rsidP="00471F1B">
      <w:pPr>
        <w:pStyle w:val="Heading1"/>
        <w:numPr>
          <w:ilvl w:val="0"/>
          <w:numId w:val="0"/>
        </w:numPr>
        <w:rPr>
          <w:rStyle w:val="BookTitle"/>
          <w:b/>
          <w:color w:val="76923C"/>
          <w:u w:val="single"/>
        </w:rPr>
      </w:pPr>
      <w:r w:rsidRPr="00A84837">
        <w:rPr>
          <w:rStyle w:val="BookTitle"/>
          <w:b/>
          <w:color w:val="76923C"/>
          <w:u w:val="single"/>
        </w:rPr>
        <w:lastRenderedPageBreak/>
        <w:t>CÉARD A DHÉANAIMID</w:t>
      </w:r>
    </w:p>
    <w:p w:rsidR="00691E4B" w:rsidRDefault="00691E4B" w:rsidP="00487105">
      <w:pPr>
        <w:pStyle w:val="BodyText3"/>
        <w:spacing w:line="360" w:lineRule="auto"/>
        <w:jc w:val="center"/>
        <w:rPr>
          <w:b/>
          <w:color w:val="76923C"/>
          <w:u w:val="single"/>
        </w:rPr>
      </w:pPr>
    </w:p>
    <w:p w:rsidR="008069A2" w:rsidRDefault="00A84837" w:rsidP="007C5658">
      <w:pPr>
        <w:pStyle w:val="BodyText3"/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Cuireann Comhairle Contae Mhaigh Eo breis is ceithre chéad beart i gcrích chuile lá, seacht lá </w:t>
      </w:r>
      <w:proofErr w:type="gramStart"/>
      <w:r>
        <w:rPr>
          <w:color w:val="auto"/>
          <w:sz w:val="24"/>
          <w:szCs w:val="24"/>
        </w:rPr>
        <w:t>sa</w:t>
      </w:r>
      <w:proofErr w:type="gramEnd"/>
      <w:r>
        <w:rPr>
          <w:color w:val="auto"/>
          <w:sz w:val="24"/>
          <w:szCs w:val="24"/>
        </w:rPr>
        <w:t xml:space="preserve"> tseachtain, ó thús deireadh na bliana.</w:t>
      </w:r>
      <w:r w:rsidR="00A102BB">
        <w:rPr>
          <w:color w:val="auto"/>
          <w:sz w:val="24"/>
          <w:szCs w:val="24"/>
        </w:rPr>
        <w:t xml:space="preserve"> </w:t>
      </w:r>
      <w:r w:rsidR="00336057">
        <w:rPr>
          <w:color w:val="auto"/>
          <w:sz w:val="24"/>
          <w:szCs w:val="24"/>
        </w:rPr>
        <w:t>Is io</w:t>
      </w:r>
      <w:r w:rsidR="00C9639D">
        <w:rPr>
          <w:color w:val="auto"/>
          <w:sz w:val="24"/>
          <w:szCs w:val="24"/>
        </w:rPr>
        <w:t>maí rud atá faoinár gcúram, idir soláthar</w:t>
      </w:r>
      <w:r w:rsidR="00336057">
        <w:rPr>
          <w:color w:val="auto"/>
          <w:sz w:val="24"/>
          <w:szCs w:val="24"/>
        </w:rPr>
        <w:t xml:space="preserve"> t</w:t>
      </w:r>
      <w:r w:rsidR="00C9639D">
        <w:rPr>
          <w:color w:val="auto"/>
          <w:sz w:val="24"/>
          <w:szCs w:val="24"/>
        </w:rPr>
        <w:t>ithíochta sóisialta</w:t>
      </w:r>
      <w:r w:rsidR="00336057">
        <w:rPr>
          <w:color w:val="auto"/>
          <w:sz w:val="24"/>
          <w:szCs w:val="24"/>
        </w:rPr>
        <w:t xml:space="preserve"> agus tacaíocht a thabhairt do mhionfhostóirí, idir bealaí iompair ar fud an chontae a chothabháil agus déanamh cinnte go bhfuil leanaí agus lucht aosta an chontae cothaithe go cóir i pobail atá bródúil astu féin agus a bheidh ann sna blianta fada romhainn.</w:t>
      </w:r>
      <w:r w:rsidR="009A73CA">
        <w:rPr>
          <w:color w:val="auto"/>
          <w:sz w:val="24"/>
          <w:szCs w:val="24"/>
        </w:rPr>
        <w:t xml:space="preserve"> </w:t>
      </w:r>
      <w:r w:rsidR="007C5658">
        <w:rPr>
          <w:color w:val="auto"/>
          <w:sz w:val="24"/>
          <w:szCs w:val="24"/>
        </w:rPr>
        <w:t>Cuirimidne</w:t>
      </w:r>
      <w:r w:rsidR="00336057">
        <w:rPr>
          <w:color w:val="auto"/>
          <w:sz w:val="24"/>
          <w:szCs w:val="24"/>
        </w:rPr>
        <w:t xml:space="preserve"> roinnt de </w:t>
      </w:r>
      <w:proofErr w:type="gramStart"/>
      <w:r w:rsidR="00336057">
        <w:rPr>
          <w:color w:val="auto"/>
          <w:sz w:val="24"/>
          <w:szCs w:val="24"/>
        </w:rPr>
        <w:t>na</w:t>
      </w:r>
      <w:proofErr w:type="gramEnd"/>
      <w:r w:rsidR="00336057">
        <w:rPr>
          <w:color w:val="auto"/>
          <w:sz w:val="24"/>
          <w:szCs w:val="24"/>
        </w:rPr>
        <w:t xml:space="preserve"> seirbhísí poiblí is tábhachtaí ar fáil i Maigh Eo.</w:t>
      </w:r>
      <w:r w:rsidR="00A102BB">
        <w:rPr>
          <w:color w:val="auto"/>
          <w:sz w:val="24"/>
          <w:szCs w:val="24"/>
        </w:rPr>
        <w:t xml:space="preserve"> </w:t>
      </w:r>
    </w:p>
    <w:p w:rsidR="008069A2" w:rsidRDefault="008069A2" w:rsidP="00487105">
      <w:pPr>
        <w:pStyle w:val="BodyText3"/>
        <w:spacing w:line="360" w:lineRule="auto"/>
        <w:jc w:val="both"/>
        <w:rPr>
          <w:color w:val="auto"/>
          <w:sz w:val="24"/>
          <w:szCs w:val="24"/>
        </w:rPr>
      </w:pPr>
    </w:p>
    <w:p w:rsidR="00ED5EEA" w:rsidRDefault="00336057" w:rsidP="007C5658">
      <w:pPr>
        <w:pStyle w:val="BodyText3"/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Ina theannta sin, oibrímid i gcomhar le páirtithe eile atá freagrach as oideachas agus oiliúint; sláinte agus sábháilteacht; agus forb</w:t>
      </w:r>
      <w:r w:rsidR="007C5658">
        <w:rPr>
          <w:color w:val="auto"/>
          <w:sz w:val="24"/>
          <w:szCs w:val="24"/>
        </w:rPr>
        <w:t>airt eacnamaíoch agus sóisialta</w:t>
      </w:r>
      <w:r>
        <w:rPr>
          <w:color w:val="auto"/>
          <w:sz w:val="24"/>
          <w:szCs w:val="24"/>
        </w:rPr>
        <w:t xml:space="preserve"> </w:t>
      </w:r>
      <w:proofErr w:type="gramStart"/>
      <w:r>
        <w:rPr>
          <w:color w:val="auto"/>
          <w:sz w:val="24"/>
          <w:szCs w:val="24"/>
        </w:rPr>
        <w:t>chun</w:t>
      </w:r>
      <w:proofErr w:type="gramEnd"/>
      <w:r>
        <w:rPr>
          <w:color w:val="auto"/>
          <w:sz w:val="24"/>
          <w:szCs w:val="24"/>
        </w:rPr>
        <w:t xml:space="preserve"> an timpeallacht is fearr ar fad a chinntiú dúinn gach lá.</w:t>
      </w:r>
      <w:r w:rsidR="00A102BB">
        <w:rPr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>Téann ár gcuid oibre i bhfeidhm ar chuile dhuine, agus mar sin</w:t>
      </w:r>
      <w:r w:rsidR="007C5658">
        <w:rPr>
          <w:color w:val="auto"/>
          <w:sz w:val="24"/>
          <w:szCs w:val="24"/>
        </w:rPr>
        <w:t xml:space="preserve"> ní mór dúinn a léiriú</w:t>
      </w:r>
      <w:r>
        <w:rPr>
          <w:color w:val="auto"/>
          <w:sz w:val="24"/>
          <w:szCs w:val="24"/>
        </w:rPr>
        <w:t xml:space="preserve"> go bhfuil gach </w:t>
      </w:r>
      <w:proofErr w:type="gramStart"/>
      <w:r>
        <w:rPr>
          <w:color w:val="auto"/>
          <w:sz w:val="24"/>
          <w:szCs w:val="24"/>
        </w:rPr>
        <w:t>a</w:t>
      </w:r>
      <w:proofErr w:type="gramEnd"/>
      <w:r>
        <w:rPr>
          <w:color w:val="auto"/>
          <w:sz w:val="24"/>
          <w:szCs w:val="24"/>
        </w:rPr>
        <w:t xml:space="preserve"> ndéanaimid soiléir, cuntasach agus curtha i gcrích go héifeachtach agus go héifeachtúil.</w:t>
      </w:r>
      <w:r w:rsidR="000757F0">
        <w:rPr>
          <w:color w:val="auto"/>
          <w:sz w:val="24"/>
          <w:szCs w:val="24"/>
        </w:rPr>
        <w:t xml:space="preserve"> </w:t>
      </w:r>
    </w:p>
    <w:p w:rsidR="00ED5EEA" w:rsidRDefault="00ED5EEA" w:rsidP="00487105">
      <w:pPr>
        <w:pStyle w:val="BodyText3"/>
        <w:spacing w:line="360" w:lineRule="auto"/>
        <w:jc w:val="both"/>
        <w:rPr>
          <w:color w:val="auto"/>
          <w:sz w:val="24"/>
          <w:szCs w:val="24"/>
        </w:rPr>
      </w:pPr>
    </w:p>
    <w:p w:rsidR="00832852" w:rsidRDefault="00336057" w:rsidP="007C5658">
      <w:pPr>
        <w:pStyle w:val="BodyText3"/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Mar chuid dár ndualgais dá bhrí sin:</w:t>
      </w:r>
    </w:p>
    <w:p w:rsidR="00ED5EEA" w:rsidRDefault="00355CDF" w:rsidP="007C5658">
      <w:pPr>
        <w:pStyle w:val="BodyText3"/>
        <w:numPr>
          <w:ilvl w:val="0"/>
          <w:numId w:val="25"/>
        </w:num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Soláthraímid ceannaireacht áitiúil daonlathach agus tacaíocht dár bhféiniúlacht anseo i Maigh Eo, ar fud na hÉireann, agus i measc ár bpobal mór imirceach thar sáile,</w:t>
      </w:r>
    </w:p>
    <w:p w:rsidR="00ED5EEA" w:rsidRDefault="007C5658" w:rsidP="007C5658">
      <w:pPr>
        <w:pStyle w:val="BodyText3"/>
        <w:numPr>
          <w:ilvl w:val="0"/>
          <w:numId w:val="25"/>
        </w:num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</w:t>
      </w:r>
      <w:r w:rsidR="00355CDF">
        <w:rPr>
          <w:color w:val="auto"/>
          <w:sz w:val="24"/>
          <w:szCs w:val="24"/>
        </w:rPr>
        <w:t>uirimid tacaíocht ar fáil chun geilleagar bríomhar a chothú agus fostaíocht a chruthú,</w:t>
      </w:r>
    </w:p>
    <w:p w:rsidR="00ED5EEA" w:rsidRDefault="00355CDF" w:rsidP="007C5658">
      <w:pPr>
        <w:pStyle w:val="BodyText3"/>
        <w:numPr>
          <w:ilvl w:val="0"/>
          <w:numId w:val="25"/>
        </w:num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Soláthraímid seirbhísí idir thithíocht, leabharlanna, chlóis súgartha, pháirceanna agus go leor leor nach iad,</w:t>
      </w:r>
    </w:p>
    <w:p w:rsidR="00ED5EEA" w:rsidRDefault="00355CDF" w:rsidP="007C5658">
      <w:pPr>
        <w:pStyle w:val="BodyText3"/>
        <w:numPr>
          <w:ilvl w:val="0"/>
          <w:numId w:val="25"/>
        </w:num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Cosnaímid go leor de na nithe sin atá ríthábhachtach dúinne mar phobal bríomhar, nithe ar nós na timpeallachta áille, ár gcultúir, agus na ndaoine uathúla a gcuireann fúthu i Maigh Eo</w:t>
      </w:r>
    </w:p>
    <w:p w:rsidR="00ED5EEA" w:rsidRDefault="00355CDF" w:rsidP="007C5658">
      <w:pPr>
        <w:pStyle w:val="BodyText3"/>
        <w:numPr>
          <w:ilvl w:val="0"/>
          <w:numId w:val="25"/>
        </w:num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Cuirimid raon seirbhísí ar fáil a dtuigeann an rialtas gur fearr ár gcumas iad a sholáthar, lena n-áirítear seirbhísí atá dírithe ar ár bpobail áitiúla,</w:t>
      </w:r>
    </w:p>
    <w:p w:rsidR="00ED5EEA" w:rsidRDefault="00355CDF" w:rsidP="007C5658">
      <w:pPr>
        <w:pStyle w:val="BodyText3"/>
        <w:numPr>
          <w:ilvl w:val="0"/>
          <w:numId w:val="25"/>
        </w:num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Déanaimid pleanáil do thodhchaí ár gcontae, an contae ina mbeimid inár gcónaí, ina mbeimid ag obair, agus a mbainfimid taitneamh as,</w:t>
      </w:r>
    </w:p>
    <w:p w:rsidR="00D13E58" w:rsidRDefault="00355CDF" w:rsidP="007C5658">
      <w:pPr>
        <w:pStyle w:val="BodyText3"/>
        <w:numPr>
          <w:ilvl w:val="0"/>
          <w:numId w:val="25"/>
        </w:num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Cuirimid seirbhísí ar fáil a ligeann dár bpobail maireachtáil go hinbhuanaithe, seirbhísí ar nós cosc dóiteáin, sábháilteachta ar bhóithre, agus imeachtaí a chuireann le cáilíocht </w:t>
      </w:r>
      <w:proofErr w:type="gramStart"/>
      <w:r>
        <w:rPr>
          <w:color w:val="auto"/>
          <w:sz w:val="24"/>
          <w:szCs w:val="24"/>
        </w:rPr>
        <w:t>na</w:t>
      </w:r>
      <w:proofErr w:type="gramEnd"/>
      <w:r>
        <w:rPr>
          <w:color w:val="auto"/>
          <w:sz w:val="24"/>
          <w:szCs w:val="24"/>
        </w:rPr>
        <w:t xml:space="preserve"> beatha anseo.</w:t>
      </w:r>
    </w:p>
    <w:p w:rsidR="00D13E58" w:rsidRDefault="00D13E58" w:rsidP="00487105">
      <w:pPr>
        <w:pStyle w:val="BodyText3"/>
        <w:spacing w:line="360" w:lineRule="auto"/>
        <w:ind w:left="720"/>
        <w:jc w:val="both"/>
        <w:rPr>
          <w:color w:val="auto"/>
          <w:sz w:val="24"/>
          <w:szCs w:val="24"/>
        </w:rPr>
      </w:pPr>
    </w:p>
    <w:p w:rsidR="00487105" w:rsidRDefault="00355CDF" w:rsidP="007C5658">
      <w:pPr>
        <w:pStyle w:val="BodyText3"/>
        <w:spacing w:line="360" w:lineRule="auto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Tá an obair a bhíonn ar siúl againn ríthábhachtach i gcontae a chruthú atá inbhuanaithe, cuimsitheach, rathúil agus bródúil.</w:t>
      </w:r>
      <w:r w:rsidR="009543B5">
        <w:rPr>
          <w:b/>
          <w:color w:val="auto"/>
          <w:sz w:val="24"/>
          <w:szCs w:val="24"/>
        </w:rPr>
        <w:t xml:space="preserve"> </w:t>
      </w:r>
    </w:p>
    <w:p w:rsidR="009543B5" w:rsidRDefault="009543B5" w:rsidP="000757F0">
      <w:pPr>
        <w:pStyle w:val="BodyText3"/>
        <w:spacing w:line="360" w:lineRule="auto"/>
        <w:jc w:val="both"/>
        <w:rPr>
          <w:color w:val="auto"/>
          <w:sz w:val="24"/>
          <w:szCs w:val="24"/>
        </w:rPr>
      </w:pPr>
    </w:p>
    <w:p w:rsidR="009543B5" w:rsidRDefault="00355CDF" w:rsidP="007C5658">
      <w:pPr>
        <w:pStyle w:val="BodyText3"/>
        <w:spacing w:line="360" w:lineRule="auto"/>
        <w:jc w:val="center"/>
        <w:rPr>
          <w:b/>
          <w:color w:val="76923C"/>
          <w:u w:val="single"/>
        </w:rPr>
      </w:pPr>
      <w:r w:rsidRPr="00355CDF">
        <w:rPr>
          <w:rStyle w:val="BookTitle"/>
          <w:color w:val="76923C"/>
          <w:u w:val="single"/>
        </w:rPr>
        <w:t>ÁR MISEAN</w:t>
      </w:r>
    </w:p>
    <w:p w:rsidR="00D13E58" w:rsidRPr="009543B5" w:rsidRDefault="00D13E58" w:rsidP="009543B5">
      <w:pPr>
        <w:pStyle w:val="BodyText3"/>
        <w:spacing w:line="360" w:lineRule="auto"/>
        <w:jc w:val="center"/>
        <w:rPr>
          <w:color w:val="auto"/>
          <w:sz w:val="32"/>
          <w:szCs w:val="32"/>
        </w:rPr>
      </w:pPr>
    </w:p>
    <w:p w:rsidR="00A102BB" w:rsidRPr="008069A2" w:rsidRDefault="002A61F3" w:rsidP="008069A2">
      <w:pPr>
        <w:pStyle w:val="BodyText3"/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 xml:space="preserve">Leas agus cáilíocht beatha shaoránaigh agus phobail Chontae Mhaigh Eo a chur chun cinn, agus cur le mealltacht an chontae mar áit chun cónaí ann, chun obair ann, chun teacht ar cuairt chuige, chun infheistíocht a dhéanamh </w:t>
      </w:r>
      <w:r>
        <w:rPr>
          <w:b/>
          <w:i/>
          <w:sz w:val="72"/>
          <w:szCs w:val="72"/>
        </w:rPr>
        <w:lastRenderedPageBreak/>
        <w:t>ann agus chun taitneamh a bhaint as.</w:t>
      </w:r>
    </w:p>
    <w:p w:rsidR="00487105" w:rsidRDefault="00487105" w:rsidP="00487105">
      <w:pPr>
        <w:pStyle w:val="BodyText3"/>
        <w:spacing w:line="360" w:lineRule="auto"/>
        <w:jc w:val="center"/>
        <w:rPr>
          <w:b/>
          <w:color w:val="76923C"/>
          <w:u w:val="single"/>
        </w:rPr>
      </w:pPr>
    </w:p>
    <w:p w:rsidR="00487105" w:rsidRDefault="00487105" w:rsidP="00487105">
      <w:pPr>
        <w:pStyle w:val="BodyText3"/>
        <w:spacing w:line="360" w:lineRule="auto"/>
        <w:jc w:val="center"/>
        <w:rPr>
          <w:b/>
          <w:color w:val="76923C"/>
          <w:u w:val="single"/>
        </w:rPr>
      </w:pPr>
    </w:p>
    <w:p w:rsidR="00487105" w:rsidRPr="0021781D" w:rsidRDefault="002A61F3" w:rsidP="007C5658">
      <w:pPr>
        <w:pStyle w:val="BodyText3"/>
        <w:spacing w:line="360" w:lineRule="auto"/>
        <w:jc w:val="center"/>
        <w:rPr>
          <w:rStyle w:val="BookTitle"/>
          <w:color w:val="76923C"/>
          <w:u w:val="single"/>
        </w:rPr>
      </w:pPr>
      <w:r>
        <w:rPr>
          <w:rStyle w:val="BookTitle"/>
          <w:color w:val="76923C"/>
          <w:u w:val="single"/>
        </w:rPr>
        <w:t>agus is í an fhís atá againn do chontae mhaigh eo ná</w:t>
      </w:r>
    </w:p>
    <w:p w:rsidR="0089100B" w:rsidRPr="0089100B" w:rsidRDefault="0089100B" w:rsidP="00487105">
      <w:pPr>
        <w:pStyle w:val="BodyText3"/>
        <w:spacing w:line="360" w:lineRule="auto"/>
        <w:jc w:val="both"/>
        <w:rPr>
          <w:color w:val="auto"/>
          <w:sz w:val="24"/>
          <w:szCs w:val="24"/>
        </w:rPr>
      </w:pPr>
    </w:p>
    <w:p w:rsidR="0089100B" w:rsidRPr="008069A2" w:rsidRDefault="002A61F3" w:rsidP="008069A2">
      <w:pPr>
        <w:pStyle w:val="BodyText3"/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Contae atá inbhuanaithe, cuimsitheach, rathúil agus bródúil.</w:t>
      </w:r>
    </w:p>
    <w:p w:rsidR="0089100B" w:rsidRDefault="0089100B" w:rsidP="00487105">
      <w:pPr>
        <w:pStyle w:val="BodyText3"/>
        <w:spacing w:line="360" w:lineRule="auto"/>
        <w:jc w:val="both"/>
        <w:rPr>
          <w:b/>
          <w:i/>
          <w:sz w:val="24"/>
          <w:szCs w:val="24"/>
        </w:rPr>
      </w:pPr>
    </w:p>
    <w:p w:rsidR="000757F0" w:rsidRPr="000757F0" w:rsidRDefault="000757F0" w:rsidP="000757F0"/>
    <w:p w:rsidR="00832852" w:rsidRPr="00832852" w:rsidRDefault="00832852" w:rsidP="00832852"/>
    <w:p w:rsidR="004D1EB4" w:rsidRDefault="002A61F3" w:rsidP="007C5658">
      <w:pPr>
        <w:pStyle w:val="Heading1"/>
        <w:numPr>
          <w:ilvl w:val="0"/>
          <w:numId w:val="0"/>
        </w:numPr>
        <w:spacing w:line="360" w:lineRule="auto"/>
        <w:rPr>
          <w:color w:val="76923C"/>
          <w:u w:val="single"/>
        </w:rPr>
      </w:pPr>
      <w:r>
        <w:rPr>
          <w:color w:val="76923C"/>
          <w:u w:val="single"/>
        </w:rPr>
        <w:t>CUSPÓIRÍ STRAITÉISEACHA</w:t>
      </w:r>
    </w:p>
    <w:p w:rsidR="00832852" w:rsidRPr="00832852" w:rsidRDefault="00832852" w:rsidP="00832852"/>
    <w:p w:rsidR="009A73CA" w:rsidRDefault="002A61F3" w:rsidP="007C5658">
      <w:pPr>
        <w:spacing w:line="360" w:lineRule="auto"/>
        <w:jc w:val="both"/>
      </w:pPr>
      <w:r>
        <w:t xml:space="preserve">Cuirfimid ár misean i gcrích agus bainfimid amach an fhís atá againn tríd </w:t>
      </w:r>
      <w:proofErr w:type="gramStart"/>
      <w:r>
        <w:t>an</w:t>
      </w:r>
      <w:proofErr w:type="gramEnd"/>
      <w:r>
        <w:t xml:space="preserve"> leibhéal seirbhísí is fearr ar fad a chur ar fáil leis na hacmhainní atá ar fáil dúinn.</w:t>
      </w:r>
      <w:r w:rsidR="009543B5">
        <w:t xml:space="preserve"> </w:t>
      </w:r>
      <w:r>
        <w:t xml:space="preserve">Oibreoimid go dian dícheallach </w:t>
      </w:r>
      <w:proofErr w:type="gramStart"/>
      <w:r>
        <w:t>chun</w:t>
      </w:r>
      <w:proofErr w:type="gramEnd"/>
      <w:r>
        <w:t xml:space="preserve"> bearta a chur i gcrích </w:t>
      </w:r>
      <w:r w:rsidR="007C5658">
        <w:t>i dtreo</w:t>
      </w:r>
      <w:r>
        <w:t xml:space="preserve"> ceithre phríomhchuspóir straitéiseach</w:t>
      </w:r>
      <w:r w:rsidR="00C2510A">
        <w:t>a ardleibhéi</w:t>
      </w:r>
      <w:r>
        <w:t>l</w:t>
      </w:r>
      <w:r w:rsidR="00C2510A">
        <w:t xml:space="preserve"> a chur i bhfeidhm faoi 2019.</w:t>
      </w:r>
      <w:r w:rsidR="009543B5">
        <w:t xml:space="preserve"> </w:t>
      </w:r>
    </w:p>
    <w:p w:rsidR="009A73CA" w:rsidRDefault="009A73CA" w:rsidP="00832852">
      <w:pPr>
        <w:spacing w:line="360" w:lineRule="auto"/>
        <w:jc w:val="both"/>
      </w:pPr>
    </w:p>
    <w:p w:rsidR="009543B5" w:rsidRDefault="00C2510A" w:rsidP="007C5658">
      <w:pPr>
        <w:spacing w:line="360" w:lineRule="auto"/>
        <w:jc w:val="both"/>
        <w:rPr>
          <w:b/>
          <w:color w:val="FF0000"/>
          <w:sz w:val="20"/>
          <w:szCs w:val="20"/>
        </w:rPr>
      </w:pPr>
      <w:r>
        <w:t xml:space="preserve">Is iad a </w:t>
      </w:r>
      <w:proofErr w:type="gramStart"/>
      <w:r>
        <w:t>leanas:</w:t>
      </w:r>
      <w:proofErr w:type="gramEnd"/>
    </w:p>
    <w:p w:rsidR="004D1EB4" w:rsidRPr="00CF1C5A" w:rsidRDefault="004D1EB4" w:rsidP="00832852">
      <w:pPr>
        <w:pStyle w:val="BodyTextIndent2"/>
        <w:spacing w:line="360" w:lineRule="auto"/>
        <w:ind w:left="0"/>
        <w:rPr>
          <w:rFonts w:ascii="Times New Roman" w:hAnsi="Times New Roman"/>
          <w:b/>
          <w:color w:val="00B0F0"/>
          <w:sz w:val="24"/>
        </w:rPr>
      </w:pPr>
    </w:p>
    <w:p w:rsidR="009543B5" w:rsidRPr="004C7230" w:rsidRDefault="00E4039F" w:rsidP="007C5658">
      <w:pPr>
        <w:numPr>
          <w:ilvl w:val="0"/>
          <w:numId w:val="42"/>
        </w:numPr>
        <w:spacing w:line="360" w:lineRule="auto"/>
        <w:ind w:left="709" w:hanging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Geallaimid seirbhísí ardcháilíocht</w:t>
      </w:r>
      <w:r w:rsidR="007C5658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 áitiúla éifeachtúla a chur ar fáil, agus córas a chuirfidh barr feabhais orthu ar bhonn leanúnach.</w:t>
      </w:r>
      <w:r w:rsidR="009543B5" w:rsidRPr="004C7230">
        <w:rPr>
          <w:b/>
          <w:sz w:val="28"/>
          <w:szCs w:val="28"/>
        </w:rPr>
        <w:t xml:space="preserve"> </w:t>
      </w:r>
    </w:p>
    <w:p w:rsidR="009543B5" w:rsidRPr="004C7230" w:rsidRDefault="009543B5" w:rsidP="00832852">
      <w:pPr>
        <w:spacing w:line="360" w:lineRule="auto"/>
        <w:jc w:val="both"/>
        <w:rPr>
          <w:b/>
          <w:sz w:val="28"/>
          <w:szCs w:val="28"/>
        </w:rPr>
      </w:pPr>
    </w:p>
    <w:p w:rsidR="009543B5" w:rsidRPr="004C7230" w:rsidRDefault="00E4039F" w:rsidP="007C5658">
      <w:pPr>
        <w:numPr>
          <w:ilvl w:val="0"/>
          <w:numId w:val="42"/>
        </w:numPr>
        <w:spacing w:line="360" w:lineRule="auto"/>
        <w:ind w:left="709" w:hanging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Saothróimid </w:t>
      </w:r>
      <w:proofErr w:type="gramStart"/>
      <w:r>
        <w:rPr>
          <w:b/>
          <w:sz w:val="28"/>
          <w:szCs w:val="28"/>
        </w:rPr>
        <w:t>chun tacú le fosta</w:t>
      </w:r>
      <w:r w:rsidR="007C5658">
        <w:rPr>
          <w:b/>
          <w:sz w:val="28"/>
          <w:szCs w:val="28"/>
        </w:rPr>
        <w:t>íocht, fiontraíocht a spreagadh</w:t>
      </w:r>
      <w:r>
        <w:rPr>
          <w:b/>
          <w:sz w:val="28"/>
          <w:szCs w:val="28"/>
        </w:rPr>
        <w:t xml:space="preserve"> agus an méid infheistíochta agus is féidir a mhealladh isteach sa</w:t>
      </w:r>
      <w:proofErr w:type="gramEnd"/>
      <w:r>
        <w:rPr>
          <w:b/>
          <w:sz w:val="28"/>
          <w:szCs w:val="28"/>
        </w:rPr>
        <w:t xml:space="preserve"> chontae.</w:t>
      </w:r>
      <w:r w:rsidR="009543B5" w:rsidRPr="004C7230">
        <w:rPr>
          <w:b/>
          <w:sz w:val="28"/>
          <w:szCs w:val="28"/>
        </w:rPr>
        <w:t xml:space="preserve"> </w:t>
      </w:r>
    </w:p>
    <w:p w:rsidR="009543B5" w:rsidRPr="004C7230" w:rsidRDefault="009543B5" w:rsidP="00832852">
      <w:pPr>
        <w:spacing w:line="360" w:lineRule="auto"/>
        <w:jc w:val="both"/>
        <w:rPr>
          <w:b/>
          <w:sz w:val="28"/>
          <w:szCs w:val="28"/>
        </w:rPr>
      </w:pPr>
    </w:p>
    <w:p w:rsidR="009543B5" w:rsidRPr="004C7230" w:rsidRDefault="00E4039F" w:rsidP="007C5658">
      <w:pPr>
        <w:numPr>
          <w:ilvl w:val="0"/>
          <w:numId w:val="42"/>
        </w:numPr>
        <w:spacing w:line="360" w:lineRule="auto"/>
        <w:ind w:left="709" w:hanging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Oibreoimid i gcomhar le heagraíochtaí agus </w:t>
      </w:r>
      <w:r w:rsidR="007C5658">
        <w:rPr>
          <w:b/>
          <w:sz w:val="28"/>
          <w:szCs w:val="28"/>
        </w:rPr>
        <w:t>gníomhaireachtaí</w:t>
      </w:r>
      <w:r>
        <w:rPr>
          <w:b/>
          <w:sz w:val="28"/>
          <w:szCs w:val="28"/>
        </w:rPr>
        <w:t xml:space="preserve"> eile stáit agus deonacha araon ar mhaithe le forbairt an chontae a chur </w:t>
      </w:r>
      <w:proofErr w:type="gramStart"/>
      <w:r>
        <w:rPr>
          <w:b/>
          <w:sz w:val="28"/>
          <w:szCs w:val="28"/>
        </w:rPr>
        <w:t>chun</w:t>
      </w:r>
      <w:proofErr w:type="gramEnd"/>
      <w:r>
        <w:rPr>
          <w:b/>
          <w:sz w:val="28"/>
          <w:szCs w:val="28"/>
        </w:rPr>
        <w:t xml:space="preserve"> cinn.</w:t>
      </w:r>
      <w:r w:rsidR="009543B5" w:rsidRPr="004C7230">
        <w:rPr>
          <w:b/>
          <w:sz w:val="28"/>
          <w:szCs w:val="28"/>
        </w:rPr>
        <w:t xml:space="preserve"> </w:t>
      </w:r>
    </w:p>
    <w:p w:rsidR="00DD0954" w:rsidRPr="004C7230" w:rsidRDefault="00DD0954" w:rsidP="00DD0954">
      <w:pPr>
        <w:spacing w:line="360" w:lineRule="auto"/>
        <w:jc w:val="both"/>
        <w:rPr>
          <w:b/>
          <w:sz w:val="28"/>
          <w:szCs w:val="28"/>
        </w:rPr>
      </w:pPr>
    </w:p>
    <w:p w:rsidR="00DD0954" w:rsidRPr="004C7230" w:rsidRDefault="00E4039F" w:rsidP="007C5658">
      <w:pPr>
        <w:numPr>
          <w:ilvl w:val="0"/>
          <w:numId w:val="42"/>
        </w:numPr>
        <w:spacing w:line="360" w:lineRule="auto"/>
        <w:ind w:left="709" w:hanging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Leagfaimid tuilleadh béime ar ról ceannaireachta </w:t>
      </w:r>
      <w:proofErr w:type="gramStart"/>
      <w:r>
        <w:rPr>
          <w:b/>
          <w:sz w:val="28"/>
          <w:szCs w:val="28"/>
        </w:rPr>
        <w:t xml:space="preserve">na Comhairle seo trí </w:t>
      </w:r>
      <w:r w:rsidR="00E11017">
        <w:rPr>
          <w:b/>
          <w:sz w:val="28"/>
          <w:szCs w:val="28"/>
        </w:rPr>
        <w:t>theagmháil a dhéanamh lenár bpobail i gcéin is i gcóngar, anseo sa</w:t>
      </w:r>
      <w:proofErr w:type="gramEnd"/>
      <w:r w:rsidR="00E11017">
        <w:rPr>
          <w:b/>
          <w:sz w:val="28"/>
          <w:szCs w:val="28"/>
        </w:rPr>
        <w:t xml:space="preserve"> bhaile agus timpeall na cruinne.</w:t>
      </w:r>
      <w:r w:rsidR="00DD0954" w:rsidRPr="004C7230">
        <w:rPr>
          <w:b/>
          <w:sz w:val="28"/>
          <w:szCs w:val="28"/>
        </w:rPr>
        <w:t xml:space="preserve"> </w:t>
      </w:r>
    </w:p>
    <w:p w:rsidR="009543B5" w:rsidRDefault="009543B5" w:rsidP="00832852">
      <w:pPr>
        <w:jc w:val="both"/>
      </w:pPr>
    </w:p>
    <w:p w:rsidR="00832852" w:rsidRDefault="00E11017" w:rsidP="007C5658">
      <w:pPr>
        <w:spacing w:line="360" w:lineRule="auto"/>
        <w:jc w:val="both"/>
      </w:pPr>
      <w:r>
        <w:t xml:space="preserve">Tabharfaimid faoi </w:t>
      </w:r>
      <w:proofErr w:type="gramStart"/>
      <w:r>
        <w:t>na</w:t>
      </w:r>
      <w:proofErr w:type="gramEnd"/>
      <w:r>
        <w:t xml:space="preserve"> bearta seo a leanas chun na príomhchuspóirí straitéiseacha ardleibhéil seo a bhaint amach.</w:t>
      </w:r>
      <w:r w:rsidR="003C4E86">
        <w:t xml:space="preserve"> </w:t>
      </w:r>
      <w:r w:rsidR="009543B5">
        <w:t xml:space="preserve"> </w:t>
      </w:r>
    </w:p>
    <w:p w:rsidR="00CF1C5A" w:rsidRDefault="004C7230" w:rsidP="00832852">
      <w:pPr>
        <w:jc w:val="both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br w:type="page"/>
      </w:r>
    </w:p>
    <w:p w:rsidR="004C7230" w:rsidRDefault="004C7230" w:rsidP="00A16473">
      <w:pPr>
        <w:jc w:val="both"/>
        <w:rPr>
          <w:b/>
        </w:rPr>
      </w:pPr>
    </w:p>
    <w:p w:rsidR="00CF1C5A" w:rsidRPr="00A16473" w:rsidRDefault="00E11017" w:rsidP="00A16473">
      <w:pPr>
        <w:jc w:val="both"/>
      </w:pPr>
      <w:r>
        <w:rPr>
          <w:b/>
        </w:rPr>
        <w:t xml:space="preserve">Cuspóir 01 - </w:t>
      </w:r>
      <w:r w:rsidRPr="00E11017">
        <w:rPr>
          <w:b/>
        </w:rPr>
        <w:t>Geallaimid seirbhísí ardcháilíocht</w:t>
      </w:r>
      <w:r w:rsidR="007C5658">
        <w:rPr>
          <w:b/>
        </w:rPr>
        <w:t>a</w:t>
      </w:r>
      <w:r w:rsidRPr="00E11017">
        <w:rPr>
          <w:b/>
        </w:rPr>
        <w:t xml:space="preserve"> áitiúla éifeachtúla a chur ar fáil, agus córas a chuirfidh barr feabhais orthu ar bhonn leanúnach.</w:t>
      </w:r>
      <w:r w:rsidR="00CF1C5A" w:rsidRPr="00CF1C5A">
        <w:rPr>
          <w:b/>
        </w:rPr>
        <w:t xml:space="preserve"> </w:t>
      </w:r>
    </w:p>
    <w:p w:rsidR="00CF1C5A" w:rsidRDefault="00CF1C5A" w:rsidP="00CF1C5A">
      <w:pPr>
        <w:spacing w:line="360" w:lineRule="auto"/>
        <w:jc w:val="both"/>
        <w:rPr>
          <w:b/>
        </w:rPr>
      </w:pPr>
    </w:p>
    <w:p w:rsidR="00CF1C5A" w:rsidRDefault="00E11017" w:rsidP="007C5658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Bearta</w:t>
      </w:r>
    </w:p>
    <w:p w:rsidR="00471F1B" w:rsidRPr="00EB7037" w:rsidRDefault="00471F1B" w:rsidP="004C7230">
      <w:pPr>
        <w:spacing w:line="360" w:lineRule="auto"/>
        <w:jc w:val="both"/>
        <w:rPr>
          <w:b/>
          <w:u w:val="single"/>
        </w:rPr>
      </w:pPr>
    </w:p>
    <w:p w:rsidR="00CF1C5A" w:rsidRPr="00CF1C5A" w:rsidRDefault="00E11017" w:rsidP="007C5658">
      <w:pPr>
        <w:numPr>
          <w:ilvl w:val="0"/>
          <w:numId w:val="29"/>
        </w:numPr>
        <w:spacing w:line="360" w:lineRule="auto"/>
        <w:jc w:val="both"/>
      </w:pPr>
      <w:r>
        <w:rPr>
          <w:b/>
        </w:rPr>
        <w:t xml:space="preserve">Athrú </w:t>
      </w:r>
      <w:r>
        <w:t xml:space="preserve">– Cuir Clár Gníomhaíochta </w:t>
      </w:r>
      <w:proofErr w:type="gramStart"/>
      <w:r>
        <w:t>an</w:t>
      </w:r>
      <w:proofErr w:type="gramEnd"/>
      <w:r>
        <w:t xml:space="preserve"> Rialtais dar teideal “Putting People First” i bhfeidhm.</w:t>
      </w:r>
      <w:r w:rsidR="00CF1C5A" w:rsidRPr="00CF1C5A">
        <w:t xml:space="preserve"> </w:t>
      </w:r>
    </w:p>
    <w:p w:rsidR="00471F1B" w:rsidRPr="00CF1C5A" w:rsidRDefault="00E11017" w:rsidP="007C5658">
      <w:pPr>
        <w:numPr>
          <w:ilvl w:val="0"/>
          <w:numId w:val="29"/>
        </w:numPr>
        <w:spacing w:line="360" w:lineRule="auto"/>
        <w:jc w:val="both"/>
      </w:pPr>
      <w:r>
        <w:rPr>
          <w:b/>
        </w:rPr>
        <w:t>Feidhmiúchán</w:t>
      </w:r>
      <w:r>
        <w:t xml:space="preserve"> - Córas um Bainistiú Caidrimh le Custaiméirí a shocrú </w:t>
      </w:r>
      <w:proofErr w:type="gramStart"/>
      <w:r>
        <w:t>chun</w:t>
      </w:r>
      <w:proofErr w:type="gramEnd"/>
      <w:r>
        <w:t xml:space="preserve"> soláthar seirbhísí a leanúint, a bhainistiú agus </w:t>
      </w:r>
      <w:r w:rsidR="0075677F">
        <w:t>a</w:t>
      </w:r>
      <w:r>
        <w:t xml:space="preserve"> thuairisciú.</w:t>
      </w:r>
      <w:r w:rsidR="00CF1C5A" w:rsidRPr="00CF1C5A">
        <w:t xml:space="preserve"> </w:t>
      </w:r>
    </w:p>
    <w:p w:rsidR="00471F1B" w:rsidRPr="00CF1C5A" w:rsidRDefault="0075677F" w:rsidP="007C5658">
      <w:pPr>
        <w:numPr>
          <w:ilvl w:val="0"/>
          <w:numId w:val="29"/>
        </w:numPr>
        <w:spacing w:line="360" w:lineRule="auto"/>
        <w:jc w:val="both"/>
      </w:pPr>
      <w:r>
        <w:rPr>
          <w:b/>
        </w:rPr>
        <w:t>Cur i bhfeidhm</w:t>
      </w:r>
      <w:r>
        <w:t xml:space="preserve"> – Barr leasa a bhaint as </w:t>
      </w:r>
      <w:proofErr w:type="gramStart"/>
      <w:r>
        <w:t>an</w:t>
      </w:r>
      <w:proofErr w:type="gramEnd"/>
      <w:r>
        <w:t xml:space="preserve"> gcóras oifigí agus iostaí atá againn chun seirbhísí a chur ar fáil do phobail áitiúla sna ceantair bhardasacha ón bpointe is gaire dóibh ó thaobh praiticiúlachta de.</w:t>
      </w:r>
      <w:r w:rsidR="00A16473">
        <w:t xml:space="preserve"> </w:t>
      </w:r>
    </w:p>
    <w:p w:rsidR="00CF1C5A" w:rsidRPr="00CF1C5A" w:rsidRDefault="0075677F" w:rsidP="007C5658">
      <w:pPr>
        <w:numPr>
          <w:ilvl w:val="0"/>
          <w:numId w:val="29"/>
        </w:numPr>
        <w:spacing w:line="360" w:lineRule="auto"/>
        <w:jc w:val="both"/>
      </w:pPr>
      <w:r>
        <w:rPr>
          <w:b/>
        </w:rPr>
        <w:t xml:space="preserve">Nuálaíocht </w:t>
      </w:r>
      <w:r>
        <w:t>– Tacú le soláthar nuálaíoch ár gcuid seirbhísí, bíodh sé go díreach nó i gcomhpháirtíocht le páirtithe eile.</w:t>
      </w:r>
      <w:r w:rsidR="00CF1C5A" w:rsidRPr="00CF1C5A">
        <w:t xml:space="preserve"> </w:t>
      </w:r>
    </w:p>
    <w:p w:rsidR="00CF1C5A" w:rsidRDefault="0075677F" w:rsidP="007C5658">
      <w:pPr>
        <w:numPr>
          <w:ilvl w:val="0"/>
          <w:numId w:val="29"/>
        </w:numPr>
        <w:spacing w:line="360" w:lineRule="auto"/>
        <w:jc w:val="both"/>
      </w:pPr>
      <w:r>
        <w:rPr>
          <w:b/>
        </w:rPr>
        <w:t>Ar-líne</w:t>
      </w:r>
      <w:r>
        <w:t xml:space="preserve"> – cuir leis an raon seirbhísí atá ar fáil ar line, </w:t>
      </w:r>
      <w:proofErr w:type="gramStart"/>
      <w:r>
        <w:t>lena</w:t>
      </w:r>
      <w:proofErr w:type="gramEnd"/>
      <w:r>
        <w:t xml:space="preserve"> n-áirítear córas faisnéise geografaí (GIS), feidhmiúcháin taistil agus réitigh ísealchostais bunaithe ar an idirlíon.</w:t>
      </w:r>
      <w:r w:rsidR="00CF1C5A" w:rsidRPr="00CF1C5A">
        <w:t xml:space="preserve"> </w:t>
      </w:r>
    </w:p>
    <w:p w:rsidR="00425A4E" w:rsidRDefault="0075677F" w:rsidP="007C5658">
      <w:pPr>
        <w:numPr>
          <w:ilvl w:val="0"/>
          <w:numId w:val="29"/>
        </w:numPr>
        <w:spacing w:line="360" w:lineRule="auto"/>
        <w:jc w:val="both"/>
      </w:pPr>
      <w:r>
        <w:rPr>
          <w:b/>
        </w:rPr>
        <w:t>Cumarsáid</w:t>
      </w:r>
      <w:r>
        <w:t xml:space="preserve"> – cuir eolas soiléir tráthúil ar fáil do pháirtithe leasmhara tríd </w:t>
      </w:r>
      <w:proofErr w:type="gramStart"/>
      <w:r>
        <w:t>na</w:t>
      </w:r>
      <w:proofErr w:type="gramEnd"/>
      <w:r>
        <w:t xml:space="preserve"> meáin áitiúla agus na meáin shóisialta, go háirithe i dtaobh socruithe áitiúla um sheirbhís do chustaiméirí.</w:t>
      </w:r>
      <w:r w:rsidR="00425A4E">
        <w:t xml:space="preserve"> </w:t>
      </w:r>
    </w:p>
    <w:p w:rsidR="00425A4E" w:rsidRDefault="0075677F" w:rsidP="007C5658">
      <w:pPr>
        <w:numPr>
          <w:ilvl w:val="0"/>
          <w:numId w:val="29"/>
        </w:numPr>
        <w:spacing w:line="360" w:lineRule="auto"/>
        <w:jc w:val="both"/>
      </w:pPr>
      <w:r>
        <w:rPr>
          <w:b/>
        </w:rPr>
        <w:t xml:space="preserve">Uasoiliúint </w:t>
      </w:r>
      <w:r>
        <w:t xml:space="preserve">– plean um acmhainní daonna a chur i bhfeidhm </w:t>
      </w:r>
      <w:proofErr w:type="gramStart"/>
      <w:r>
        <w:t>chun</w:t>
      </w:r>
      <w:proofErr w:type="gramEnd"/>
      <w:r>
        <w:t xml:space="preserve"> fostaithe a spreagadh, a oiliúint agus a uasoiliúint ionas gur féidir leo ról síoraithreathach na comhairle seo a chomhlíonadh.</w:t>
      </w:r>
      <w:r w:rsidR="00425A4E">
        <w:t xml:space="preserve"> </w:t>
      </w:r>
    </w:p>
    <w:p w:rsidR="00425A4E" w:rsidRDefault="004C7230" w:rsidP="00CF1C5A">
      <w:pPr>
        <w:spacing w:line="360" w:lineRule="auto"/>
        <w:jc w:val="both"/>
      </w:pPr>
      <w:r>
        <w:br w:type="page"/>
      </w:r>
    </w:p>
    <w:p w:rsidR="00A16473" w:rsidRDefault="0075677F" w:rsidP="007C5658">
      <w:pPr>
        <w:spacing w:line="360" w:lineRule="auto"/>
        <w:jc w:val="both"/>
        <w:rPr>
          <w:b/>
        </w:rPr>
      </w:pPr>
      <w:r>
        <w:rPr>
          <w:b/>
        </w:rPr>
        <w:lastRenderedPageBreak/>
        <w:t xml:space="preserve">Cuspóir 02 – </w:t>
      </w:r>
      <w:r w:rsidRPr="0075677F">
        <w:rPr>
          <w:b/>
        </w:rPr>
        <w:t xml:space="preserve">Saothróimid </w:t>
      </w:r>
      <w:proofErr w:type="gramStart"/>
      <w:r w:rsidRPr="0075677F">
        <w:rPr>
          <w:b/>
        </w:rPr>
        <w:t>chun tacú le fosta</w:t>
      </w:r>
      <w:r w:rsidR="007C5658">
        <w:rPr>
          <w:b/>
        </w:rPr>
        <w:t>íocht, fiontraíocht a spreagadh</w:t>
      </w:r>
      <w:r w:rsidRPr="0075677F">
        <w:rPr>
          <w:b/>
        </w:rPr>
        <w:t xml:space="preserve"> agus an méid infheistíochta agus is féidir a mhealladh isteach sa</w:t>
      </w:r>
      <w:proofErr w:type="gramEnd"/>
      <w:r w:rsidRPr="0075677F">
        <w:rPr>
          <w:b/>
        </w:rPr>
        <w:t xml:space="preserve"> chontae.</w:t>
      </w:r>
      <w:r w:rsidR="00A16473" w:rsidRPr="00CF1C5A">
        <w:rPr>
          <w:b/>
        </w:rPr>
        <w:t xml:space="preserve"> </w:t>
      </w:r>
    </w:p>
    <w:p w:rsidR="00471F1B" w:rsidRPr="00CF1C5A" w:rsidRDefault="00471F1B" w:rsidP="00A16473">
      <w:pPr>
        <w:spacing w:line="360" w:lineRule="auto"/>
        <w:jc w:val="both"/>
        <w:rPr>
          <w:b/>
        </w:rPr>
      </w:pPr>
    </w:p>
    <w:p w:rsidR="00881AA9" w:rsidRDefault="0075677F" w:rsidP="007C5658">
      <w:pPr>
        <w:spacing w:line="360" w:lineRule="auto"/>
        <w:jc w:val="both"/>
        <w:rPr>
          <w:b/>
          <w:u w:val="single"/>
        </w:rPr>
      </w:pPr>
      <w:r w:rsidRPr="0075677F">
        <w:rPr>
          <w:b/>
          <w:u w:val="single"/>
        </w:rPr>
        <w:t>Bearta</w:t>
      </w:r>
      <w:r w:rsidR="00A16473" w:rsidRPr="00EB7037">
        <w:rPr>
          <w:b/>
          <w:u w:val="single"/>
        </w:rPr>
        <w:t xml:space="preserve"> </w:t>
      </w:r>
    </w:p>
    <w:p w:rsidR="00471F1B" w:rsidRPr="00EB7037" w:rsidRDefault="00471F1B" w:rsidP="00CF1C5A">
      <w:pPr>
        <w:spacing w:line="360" w:lineRule="auto"/>
        <w:jc w:val="both"/>
        <w:rPr>
          <w:b/>
          <w:u w:val="single"/>
        </w:rPr>
      </w:pPr>
    </w:p>
    <w:p w:rsidR="00A16473" w:rsidRDefault="00F23F1A" w:rsidP="007C5658">
      <w:pPr>
        <w:numPr>
          <w:ilvl w:val="0"/>
          <w:numId w:val="30"/>
        </w:numPr>
        <w:spacing w:line="360" w:lineRule="auto"/>
        <w:ind w:left="360"/>
        <w:jc w:val="both"/>
      </w:pPr>
      <w:r>
        <w:rPr>
          <w:b/>
        </w:rPr>
        <w:t xml:space="preserve">Polasaí </w:t>
      </w:r>
      <w:r>
        <w:t xml:space="preserve">– cuirfimid polasaí </w:t>
      </w:r>
      <w:proofErr w:type="gramStart"/>
      <w:r>
        <w:t>an</w:t>
      </w:r>
      <w:proofErr w:type="gramEnd"/>
      <w:r>
        <w:t xml:space="preserve"> rialtais i dtaobh jabanna i bhfeidhm, de réir mar a dhéantar nuashonrú air gach bliain.</w:t>
      </w:r>
      <w:r w:rsidR="00A16473">
        <w:t xml:space="preserve"> </w:t>
      </w:r>
    </w:p>
    <w:p w:rsidR="00A16473" w:rsidRDefault="00F23F1A" w:rsidP="007C5658">
      <w:pPr>
        <w:numPr>
          <w:ilvl w:val="0"/>
          <w:numId w:val="30"/>
        </w:numPr>
        <w:spacing w:line="360" w:lineRule="auto"/>
        <w:ind w:left="360"/>
        <w:jc w:val="both"/>
      </w:pPr>
      <w:r>
        <w:rPr>
          <w:b/>
        </w:rPr>
        <w:t xml:space="preserve">Straitéisí </w:t>
      </w:r>
      <w:r>
        <w:t xml:space="preserve">– déanfaimid straitéisí maidir le hearnálacha éiritheacha </w:t>
      </w:r>
      <w:proofErr w:type="gramStart"/>
      <w:r>
        <w:t>a</w:t>
      </w:r>
      <w:proofErr w:type="gramEnd"/>
      <w:r>
        <w:t xml:space="preserve"> fhorbairt agus a chur i bhfeidhm de réir mar is gá, áirítear ina measc infheistíocht, turasóireacht, fuinneamh agus bia.</w:t>
      </w:r>
      <w:r w:rsidR="00D11A68">
        <w:t xml:space="preserve"> </w:t>
      </w:r>
    </w:p>
    <w:p w:rsidR="00D11A68" w:rsidRDefault="00F23F1A" w:rsidP="007C5658">
      <w:pPr>
        <w:numPr>
          <w:ilvl w:val="0"/>
          <w:numId w:val="30"/>
        </w:numPr>
        <w:spacing w:line="360" w:lineRule="auto"/>
        <w:ind w:left="360"/>
        <w:jc w:val="both"/>
      </w:pPr>
      <w:r>
        <w:rPr>
          <w:b/>
        </w:rPr>
        <w:t xml:space="preserve">Comhcheangailteacht </w:t>
      </w:r>
      <w:r>
        <w:t xml:space="preserve">– saothróimid chun cur leis na bealaí aeir, bóthair, iarnróid agus mara isteach sa chontae, déanfaimid </w:t>
      </w:r>
      <w:r w:rsidR="00934A77">
        <w:t>gréasán na mbóithre sa chontae a fheabhsú, iompar poiblí a chur ar fáil níos fairsinge, agus bonneagar leathanbhanda agus comhcheangailteachta an chontae a fheabhsú.</w:t>
      </w:r>
      <w:r w:rsidR="00D11A68">
        <w:t xml:space="preserve"> </w:t>
      </w:r>
    </w:p>
    <w:p w:rsidR="00D11A68" w:rsidRDefault="00934A77" w:rsidP="007C5658">
      <w:pPr>
        <w:numPr>
          <w:ilvl w:val="0"/>
          <w:numId w:val="30"/>
        </w:numPr>
        <w:spacing w:line="360" w:lineRule="auto"/>
        <w:ind w:left="360"/>
        <w:jc w:val="both"/>
      </w:pPr>
      <w:r>
        <w:rPr>
          <w:b/>
        </w:rPr>
        <w:t>Fiontraíocht</w:t>
      </w:r>
      <w:r>
        <w:t xml:space="preserve"> – Tacóimid le timpeallacht dhearfach shoghabhála </w:t>
      </w:r>
      <w:proofErr w:type="gramStart"/>
      <w:r>
        <w:t>a</w:t>
      </w:r>
      <w:proofErr w:type="gramEnd"/>
      <w:r>
        <w:t xml:space="preserve"> f</w:t>
      </w:r>
      <w:r w:rsidR="007C5658">
        <w:t>h</w:t>
      </w:r>
      <w:r>
        <w:t>orbairt d’fhiontair atá ar an bhfód cheana féin agus do ghnó-eagraithe atá ag teacht chun cinn.</w:t>
      </w:r>
      <w:r w:rsidR="00D11A68">
        <w:t xml:space="preserve"> </w:t>
      </w:r>
    </w:p>
    <w:p w:rsidR="00471F1B" w:rsidRDefault="00934A77" w:rsidP="007C5658">
      <w:pPr>
        <w:numPr>
          <w:ilvl w:val="0"/>
          <w:numId w:val="30"/>
        </w:numPr>
        <w:spacing w:line="360" w:lineRule="auto"/>
        <w:ind w:left="360"/>
        <w:jc w:val="both"/>
      </w:pPr>
      <w:r>
        <w:rPr>
          <w:b/>
        </w:rPr>
        <w:t xml:space="preserve">Fostaíocht </w:t>
      </w:r>
      <w:r>
        <w:t xml:space="preserve">– </w:t>
      </w:r>
      <w:r w:rsidR="0073130C">
        <w:t xml:space="preserve">Déanfaimid gach iarracht fostaíocht atá </w:t>
      </w:r>
      <w:proofErr w:type="gramStart"/>
      <w:r w:rsidR="0073130C">
        <w:t>sa</w:t>
      </w:r>
      <w:proofErr w:type="gramEnd"/>
      <w:r w:rsidR="0073130C">
        <w:t xml:space="preserve"> chontae faoi láthair a choinneáil agus tacóimid le fairsingiú gnólachtaí atá sa chontae nuair a thagann deiseanna dá leithéid chun solais.</w:t>
      </w:r>
      <w:r w:rsidR="00D11A68">
        <w:t xml:space="preserve"> </w:t>
      </w:r>
    </w:p>
    <w:p w:rsidR="00FB04DF" w:rsidRDefault="0073130C" w:rsidP="007C5658">
      <w:pPr>
        <w:numPr>
          <w:ilvl w:val="0"/>
          <w:numId w:val="30"/>
        </w:numPr>
        <w:spacing w:line="360" w:lineRule="auto"/>
        <w:ind w:left="360"/>
        <w:jc w:val="both"/>
      </w:pPr>
      <w:r>
        <w:rPr>
          <w:b/>
        </w:rPr>
        <w:t>Infheistíocht</w:t>
      </w:r>
      <w:r>
        <w:t xml:space="preserve"> – Beimid gníomhach i gcur </w:t>
      </w:r>
      <w:proofErr w:type="gramStart"/>
      <w:r>
        <w:t>chun</w:t>
      </w:r>
      <w:proofErr w:type="gramEnd"/>
      <w:r>
        <w:t xml:space="preserve"> cinn an chontae mar togha</w:t>
      </w:r>
      <w:r w:rsidR="007C5658">
        <w:t xml:space="preserve"> láthair </w:t>
      </w:r>
      <w:r>
        <w:t>infheistíocht</w:t>
      </w:r>
      <w:r w:rsidR="007C5658">
        <w:t>a</w:t>
      </w:r>
      <w:r>
        <w:t>, i gcomhar le gníomhaireachtaí rialtais agus cumainn agus gréasáin dheonacha.</w:t>
      </w:r>
    </w:p>
    <w:p w:rsidR="00D11A68" w:rsidRDefault="00F16231" w:rsidP="007C5658">
      <w:pPr>
        <w:numPr>
          <w:ilvl w:val="0"/>
          <w:numId w:val="30"/>
        </w:numPr>
        <w:spacing w:line="360" w:lineRule="auto"/>
        <w:ind w:left="360"/>
        <w:jc w:val="both"/>
      </w:pPr>
      <w:r>
        <w:rPr>
          <w:b/>
        </w:rPr>
        <w:t>Cumarsáid</w:t>
      </w:r>
      <w:r>
        <w:t xml:space="preserve"> – Déanfaimid </w:t>
      </w:r>
      <w:proofErr w:type="gramStart"/>
      <w:r>
        <w:t>an</w:t>
      </w:r>
      <w:proofErr w:type="gramEnd"/>
      <w:r>
        <w:t xml:space="preserve"> contae a athbhrandáil agus scaipfimid scéal dearfach faoi Mhaigh Eo mar </w:t>
      </w:r>
      <w:r w:rsidR="007C5658">
        <w:t>chontae forásach, cruthaitheach agus</w:t>
      </w:r>
      <w:r>
        <w:t xml:space="preserve"> nuálach </w:t>
      </w:r>
      <w:r w:rsidR="007C5658">
        <w:t>ag úsáid</w:t>
      </w:r>
      <w:r>
        <w:t xml:space="preserve"> bealaí traidisiúnta agus éiritheacha</w:t>
      </w:r>
      <w:r w:rsidR="007C5658" w:rsidRPr="007C5658">
        <w:t xml:space="preserve"> </w:t>
      </w:r>
      <w:r w:rsidR="007C5658">
        <w:t>cumarsáide</w:t>
      </w:r>
      <w:r>
        <w:t xml:space="preserve"> araon.</w:t>
      </w:r>
      <w:r w:rsidR="00D11A68">
        <w:t xml:space="preserve"> </w:t>
      </w:r>
    </w:p>
    <w:p w:rsidR="00881AA9" w:rsidRPr="008B486E" w:rsidRDefault="004C7230" w:rsidP="000E5A99">
      <w:pPr>
        <w:spacing w:line="360" w:lineRule="auto"/>
        <w:jc w:val="both"/>
        <w:rPr>
          <w:sz w:val="16"/>
          <w:szCs w:val="16"/>
        </w:rPr>
      </w:pPr>
      <w:r>
        <w:br w:type="page"/>
      </w:r>
    </w:p>
    <w:p w:rsidR="000F4FDB" w:rsidRPr="00CF1C5A" w:rsidRDefault="00F16231" w:rsidP="007C5658">
      <w:pPr>
        <w:spacing w:line="360" w:lineRule="auto"/>
        <w:jc w:val="both"/>
        <w:rPr>
          <w:b/>
        </w:rPr>
      </w:pPr>
      <w:r>
        <w:rPr>
          <w:b/>
        </w:rPr>
        <w:lastRenderedPageBreak/>
        <w:t xml:space="preserve">Cuspóir 03 – </w:t>
      </w:r>
      <w:r w:rsidRPr="00F16231">
        <w:rPr>
          <w:b/>
        </w:rPr>
        <w:t xml:space="preserve">Oibreoimid i gcomhar le heagraíochtaí agus </w:t>
      </w:r>
      <w:r>
        <w:rPr>
          <w:b/>
        </w:rPr>
        <w:t>gníomhaireachtaí</w:t>
      </w:r>
      <w:r w:rsidRPr="00F16231">
        <w:rPr>
          <w:b/>
        </w:rPr>
        <w:t xml:space="preserve"> eile stáit agus deonacha araon ar mhaithe le forbairt an chontae a chur </w:t>
      </w:r>
      <w:proofErr w:type="gramStart"/>
      <w:r w:rsidRPr="00F16231">
        <w:rPr>
          <w:b/>
        </w:rPr>
        <w:t>chun</w:t>
      </w:r>
      <w:proofErr w:type="gramEnd"/>
      <w:r w:rsidRPr="00F16231">
        <w:rPr>
          <w:b/>
        </w:rPr>
        <w:t xml:space="preserve"> cinn.</w:t>
      </w:r>
      <w:r w:rsidR="000F4FDB" w:rsidRPr="00CF1C5A">
        <w:rPr>
          <w:b/>
        </w:rPr>
        <w:t xml:space="preserve"> </w:t>
      </w:r>
    </w:p>
    <w:p w:rsidR="00881AA9" w:rsidRDefault="00881AA9" w:rsidP="00CF1C5A">
      <w:pPr>
        <w:spacing w:line="360" w:lineRule="auto"/>
        <w:jc w:val="both"/>
      </w:pPr>
    </w:p>
    <w:p w:rsidR="000F4FDB" w:rsidRDefault="00F16231" w:rsidP="007C5658">
      <w:pPr>
        <w:spacing w:line="360" w:lineRule="auto"/>
        <w:jc w:val="both"/>
        <w:rPr>
          <w:b/>
          <w:u w:val="single"/>
        </w:rPr>
      </w:pPr>
      <w:r w:rsidRPr="00F16231">
        <w:rPr>
          <w:b/>
          <w:u w:val="single"/>
        </w:rPr>
        <w:t>Bearta</w:t>
      </w:r>
      <w:r w:rsidR="000F4FDB" w:rsidRPr="00EB7037">
        <w:rPr>
          <w:b/>
          <w:u w:val="single"/>
        </w:rPr>
        <w:t xml:space="preserve"> </w:t>
      </w:r>
    </w:p>
    <w:p w:rsidR="00471F1B" w:rsidRPr="008B486E" w:rsidRDefault="00471F1B" w:rsidP="00CF1C5A">
      <w:pPr>
        <w:spacing w:line="360" w:lineRule="auto"/>
        <w:jc w:val="both"/>
        <w:rPr>
          <w:b/>
          <w:sz w:val="20"/>
          <w:szCs w:val="20"/>
          <w:u w:val="single"/>
        </w:rPr>
      </w:pPr>
    </w:p>
    <w:p w:rsidR="004C7230" w:rsidRDefault="00F16231" w:rsidP="007C5658">
      <w:pPr>
        <w:numPr>
          <w:ilvl w:val="0"/>
          <w:numId w:val="31"/>
        </w:numPr>
        <w:spacing w:line="360" w:lineRule="auto"/>
        <w:jc w:val="both"/>
      </w:pPr>
      <w:r>
        <w:rPr>
          <w:b/>
        </w:rPr>
        <w:t xml:space="preserve">Náisiúnta </w:t>
      </w:r>
      <w:r>
        <w:t>– Oibreoimid i gcomhar leis na páirtithe a leanas chun na críocha a leanas:</w:t>
      </w:r>
    </w:p>
    <w:p w:rsidR="004C7230" w:rsidRDefault="00F16231" w:rsidP="007C5658">
      <w:pPr>
        <w:numPr>
          <w:ilvl w:val="0"/>
          <w:numId w:val="43"/>
        </w:numPr>
        <w:spacing w:line="360" w:lineRule="auto"/>
        <w:jc w:val="both"/>
      </w:pPr>
      <w:r>
        <w:t>Uisce Éireann chun seirbhísí uisce agus infheistíocht a chu</w:t>
      </w:r>
      <w:r w:rsidR="007C5658">
        <w:t>r ar fáil mar a leagtar amach inár</w:t>
      </w:r>
      <w:r>
        <w:t xml:space="preserve"> </w:t>
      </w:r>
      <w:r w:rsidR="007C5658">
        <w:t>gcomhaontú seirbhíse</w:t>
      </w:r>
      <w:r>
        <w:t>;</w:t>
      </w:r>
    </w:p>
    <w:p w:rsidR="000F4FDB" w:rsidRDefault="00F16231" w:rsidP="007C5658">
      <w:pPr>
        <w:numPr>
          <w:ilvl w:val="0"/>
          <w:numId w:val="43"/>
        </w:numPr>
        <w:spacing w:line="360" w:lineRule="auto"/>
        <w:jc w:val="both"/>
      </w:pPr>
      <w:r>
        <w:t>An tÚdarás um Bóithre Náisiúnta chun ár ngréasán de phríomhbhóithre náisiúnta a chothabháil agus a fheabhsú</w:t>
      </w:r>
      <w:r w:rsidR="007C5658">
        <w:t>;</w:t>
      </w:r>
      <w:r w:rsidR="000F4FDB">
        <w:t xml:space="preserve"> </w:t>
      </w:r>
    </w:p>
    <w:p w:rsidR="004C7230" w:rsidRDefault="00F16231" w:rsidP="007C5658">
      <w:pPr>
        <w:numPr>
          <w:ilvl w:val="0"/>
          <w:numId w:val="43"/>
        </w:numPr>
        <w:spacing w:line="360" w:lineRule="auto"/>
        <w:jc w:val="both"/>
      </w:pPr>
      <w:r>
        <w:t xml:space="preserve">Fiontraíocht Éireann chun seirbhísí fiontraíochta </w:t>
      </w:r>
      <w:r w:rsidR="007C5658">
        <w:t>mar a leagtar amach inár</w:t>
      </w:r>
      <w:r w:rsidRPr="00F16231">
        <w:t xml:space="preserve"> </w:t>
      </w:r>
      <w:r w:rsidR="007C5658">
        <w:t>gc</w:t>
      </w:r>
      <w:r w:rsidRPr="00F16231">
        <w:t xml:space="preserve">omhaontú seirbhíse </w:t>
      </w:r>
      <w:r w:rsidR="004C12EC">
        <w:t>a chur ar fáil;</w:t>
      </w:r>
    </w:p>
    <w:p w:rsidR="004C7230" w:rsidRDefault="00F16231" w:rsidP="007C5658">
      <w:pPr>
        <w:numPr>
          <w:ilvl w:val="0"/>
          <w:numId w:val="43"/>
        </w:numPr>
        <w:spacing w:line="360" w:lineRule="auto"/>
        <w:jc w:val="both"/>
      </w:pPr>
      <w:r>
        <w:t xml:space="preserve">Ranna, forais agus eagraíochtaí eile a bhfuil socruithe nó meabhráin tuisceana againn </w:t>
      </w:r>
      <w:proofErr w:type="gramStart"/>
      <w:r>
        <w:t>leo</w:t>
      </w:r>
      <w:proofErr w:type="gramEnd"/>
      <w:r>
        <w:t xml:space="preserve"> chun forbairt an chontae a chur chun cinn.</w:t>
      </w:r>
      <w:r w:rsidR="004C7230">
        <w:t xml:space="preserve"> </w:t>
      </w:r>
    </w:p>
    <w:p w:rsidR="000F4FDB" w:rsidRDefault="00F16231" w:rsidP="007C5658">
      <w:pPr>
        <w:numPr>
          <w:ilvl w:val="0"/>
          <w:numId w:val="31"/>
        </w:numPr>
        <w:spacing w:line="360" w:lineRule="auto"/>
        <w:jc w:val="both"/>
      </w:pPr>
      <w:r>
        <w:rPr>
          <w:b/>
        </w:rPr>
        <w:t>Réigiúnach</w:t>
      </w:r>
      <w:r>
        <w:t xml:space="preserve"> </w:t>
      </w:r>
      <w:r w:rsidR="00AE4B34">
        <w:t>–</w:t>
      </w:r>
      <w:r>
        <w:t xml:space="preserve"> </w:t>
      </w:r>
      <w:r w:rsidR="00AE4B34">
        <w:t xml:space="preserve">Oibreoimid i gcomhar leis </w:t>
      </w:r>
      <w:proofErr w:type="gramStart"/>
      <w:r w:rsidR="00AE4B34">
        <w:t>na</w:t>
      </w:r>
      <w:proofErr w:type="gramEnd"/>
      <w:r w:rsidR="00AE4B34">
        <w:t xml:space="preserve"> seacht n-údarás áitiúla in aerfortcheantar Aerfort Iarthar Éireann, Cnoc Mhuire, agus i gcomhar le gníomhaireachtaí stáit, ranna rialtais, Coimisiún Forbartha an Iarthair agus na páirtithe leasmhara eile uile chun tuilleadh cuairteoirí a mhealladh isteach sa réigiún.</w:t>
      </w:r>
      <w:r w:rsidR="000F4FDB">
        <w:t xml:space="preserve"> </w:t>
      </w:r>
    </w:p>
    <w:p w:rsidR="00B336CB" w:rsidRDefault="00AE4B34" w:rsidP="007C5658">
      <w:pPr>
        <w:numPr>
          <w:ilvl w:val="0"/>
          <w:numId w:val="31"/>
        </w:numPr>
        <w:spacing w:line="360" w:lineRule="auto"/>
        <w:jc w:val="both"/>
      </w:pPr>
      <w:r>
        <w:rPr>
          <w:b/>
        </w:rPr>
        <w:t>Oideachas</w:t>
      </w:r>
      <w:r>
        <w:t xml:space="preserve"> – Oibreoimid i gcomhar le hinstitiúidí léinn ar bhonn áitiúil, réigiúnach, náisiúnta agus idirnáisiúnta </w:t>
      </w:r>
      <w:proofErr w:type="gramStart"/>
      <w:r>
        <w:t>chun</w:t>
      </w:r>
      <w:proofErr w:type="gramEnd"/>
      <w:r>
        <w:t xml:space="preserve"> comhpháirtíochtaí a bheidh chun leasa an dá pháirtí a chothú agus a rachaidh chun tairbhe </w:t>
      </w:r>
      <w:r w:rsidR="007C5658">
        <w:t>tionscadail</w:t>
      </w:r>
      <w:r>
        <w:t xml:space="preserve"> eolasbhunaithe sa chontae.</w:t>
      </w:r>
      <w:r w:rsidR="00B336CB">
        <w:t xml:space="preserve"> </w:t>
      </w:r>
    </w:p>
    <w:p w:rsidR="000F4FDB" w:rsidRDefault="00AE4B34" w:rsidP="007C5658">
      <w:pPr>
        <w:numPr>
          <w:ilvl w:val="0"/>
          <w:numId w:val="31"/>
        </w:numPr>
        <w:spacing w:line="360" w:lineRule="auto"/>
        <w:jc w:val="both"/>
      </w:pPr>
      <w:r>
        <w:rPr>
          <w:b/>
        </w:rPr>
        <w:t>Comhshaol</w:t>
      </w:r>
      <w:r>
        <w:t xml:space="preserve"> – Beimid i gceannas ar ullmhú agus cur i bhfeidhm </w:t>
      </w:r>
      <w:proofErr w:type="gramStart"/>
      <w:r>
        <w:t>an</w:t>
      </w:r>
      <w:proofErr w:type="gramEnd"/>
      <w:r>
        <w:t xml:space="preserve"> Dréachtphlean Dramhaíola do Réigiún Chonnacht-Uladh, i gcomhar le naoi n-údarás áitiúla eile sa réigiún.</w:t>
      </w:r>
      <w:r w:rsidR="000F4FDB">
        <w:t xml:space="preserve"> </w:t>
      </w:r>
    </w:p>
    <w:p w:rsidR="00B336CB" w:rsidRDefault="00AE4B34" w:rsidP="007C5658">
      <w:pPr>
        <w:numPr>
          <w:ilvl w:val="0"/>
          <w:numId w:val="31"/>
        </w:numPr>
        <w:spacing w:line="360" w:lineRule="auto"/>
        <w:jc w:val="both"/>
      </w:pPr>
      <w:r>
        <w:rPr>
          <w:b/>
        </w:rPr>
        <w:t>Teanga</w:t>
      </w:r>
      <w:r>
        <w:t xml:space="preserve"> – Oibreoimid i gcomhar le hÚdarás </w:t>
      </w:r>
      <w:proofErr w:type="gramStart"/>
      <w:r>
        <w:t>na</w:t>
      </w:r>
      <w:proofErr w:type="gramEnd"/>
      <w:r>
        <w:t xml:space="preserve"> Gaeltachta, ranna rialtais agus gníomhaireachtaí stáit agus deonacha chun cultúr na hÉireann a chothú agus úsáid na Gaeilge a chur chun cinn.</w:t>
      </w:r>
      <w:r w:rsidR="00B336CB">
        <w:t xml:space="preserve"> </w:t>
      </w:r>
    </w:p>
    <w:p w:rsidR="000F4FDB" w:rsidRDefault="00AE4B34" w:rsidP="007C5658">
      <w:pPr>
        <w:numPr>
          <w:ilvl w:val="0"/>
          <w:numId w:val="31"/>
        </w:numPr>
        <w:spacing w:line="360" w:lineRule="auto"/>
        <w:jc w:val="both"/>
      </w:pPr>
      <w:r>
        <w:rPr>
          <w:b/>
        </w:rPr>
        <w:t>Áitiúil</w:t>
      </w:r>
      <w:r>
        <w:t xml:space="preserve"> – Oibreoimid le pobail, scoileanna, ranna rialtais agus gníomhaireachtaí stáit </w:t>
      </w:r>
      <w:proofErr w:type="gramStart"/>
      <w:r>
        <w:t>chun</w:t>
      </w:r>
      <w:proofErr w:type="gramEnd"/>
      <w:r>
        <w:t xml:space="preserve"> tuiscint ar cheisteanna comhshaoil a fhairsingiú, chun daoine a spreagadh chun a gcionsa a dhéanamh ar son an chomhshaoil, agus chun tacú le tionscadail tacaíochta do lucht aosta an chontae, d’inrochtaineacht agus do chuim</w:t>
      </w:r>
      <w:r w:rsidR="00B330B7">
        <w:t>siú sóisialta.</w:t>
      </w:r>
      <w:r>
        <w:t xml:space="preserve"> </w:t>
      </w:r>
      <w:r w:rsidR="000F4FDB">
        <w:t xml:space="preserve"> </w:t>
      </w:r>
    </w:p>
    <w:p w:rsidR="00C9639D" w:rsidRDefault="00C9639D" w:rsidP="007C5658">
      <w:pPr>
        <w:numPr>
          <w:ilvl w:val="0"/>
          <w:numId w:val="31"/>
        </w:numPr>
        <w:spacing w:line="360" w:lineRule="auto"/>
        <w:jc w:val="both"/>
      </w:pPr>
      <w:r>
        <w:rPr>
          <w:b/>
        </w:rPr>
        <w:lastRenderedPageBreak/>
        <w:t>Cultúr agus na hEalaíona</w:t>
      </w:r>
      <w:r>
        <w:t xml:space="preserve"> </w:t>
      </w:r>
      <w:r w:rsidR="000E5B25">
        <w:t>–</w:t>
      </w:r>
      <w:r>
        <w:t xml:space="preserve"> </w:t>
      </w:r>
      <w:r w:rsidR="000E5B25">
        <w:t>Oibreoimid i gcomhar leis an gComhairle Ealaíon, le ranna stáit, leis na gníomhaireachtaí ábhart</w:t>
      </w:r>
      <w:r w:rsidR="004C12EC">
        <w:t>ha stáit agus deonacha go léir</w:t>
      </w:r>
      <w:r w:rsidR="000E5B25">
        <w:t xml:space="preserve"> agus leis an bpobal bríomhar ealaíon atá sa chontae, lena chinntiú</w:t>
      </w:r>
      <w:r w:rsidR="004C12EC">
        <w:t xml:space="preserve"> go bhfuil fáil ag muintir Mhaigh Eo ar na healaíona agus go bhfuil an deis acu páirt fhiúntach a ghlacadh iontu.</w:t>
      </w:r>
    </w:p>
    <w:p w:rsidR="004C12EC" w:rsidRDefault="004C12EC" w:rsidP="007C5658">
      <w:pPr>
        <w:numPr>
          <w:ilvl w:val="0"/>
          <w:numId w:val="31"/>
        </w:numPr>
        <w:spacing w:line="360" w:lineRule="auto"/>
        <w:jc w:val="both"/>
      </w:pPr>
      <w:r>
        <w:rPr>
          <w:b/>
        </w:rPr>
        <w:t xml:space="preserve">Oidhreacht </w:t>
      </w:r>
      <w:r>
        <w:t xml:space="preserve">– Oibreoimid i gcomhar leis </w:t>
      </w:r>
      <w:proofErr w:type="gramStart"/>
      <w:r>
        <w:t>na</w:t>
      </w:r>
      <w:proofErr w:type="gramEnd"/>
      <w:r>
        <w:t xml:space="preserve"> gníomhaireachtaí ábhartha stáit agus deonacha go léir lena chinntiú go bhfeabhsófar agus go gcosnófar ár n-oidhreacht thógtha agus nádúrtha araon.</w:t>
      </w:r>
    </w:p>
    <w:p w:rsidR="00471F1B" w:rsidRDefault="00471F1B" w:rsidP="00DD0954">
      <w:pPr>
        <w:spacing w:line="360" w:lineRule="auto"/>
        <w:jc w:val="both"/>
        <w:rPr>
          <w:b/>
        </w:rPr>
      </w:pPr>
    </w:p>
    <w:p w:rsidR="00DD0954" w:rsidRPr="00CF1C5A" w:rsidRDefault="00B330B7" w:rsidP="007C5658">
      <w:pPr>
        <w:spacing w:line="360" w:lineRule="auto"/>
        <w:jc w:val="both"/>
        <w:rPr>
          <w:b/>
        </w:rPr>
      </w:pPr>
      <w:r>
        <w:rPr>
          <w:b/>
        </w:rPr>
        <w:t xml:space="preserve">Cuspóir 04 – </w:t>
      </w:r>
      <w:r w:rsidRPr="00B330B7">
        <w:rPr>
          <w:b/>
        </w:rPr>
        <w:t xml:space="preserve">Leagfaimid tuilleadh béime ar ról ceannaireachta </w:t>
      </w:r>
      <w:proofErr w:type="gramStart"/>
      <w:r w:rsidRPr="00B330B7">
        <w:rPr>
          <w:b/>
        </w:rPr>
        <w:t>na Comhairle seo trí theagmháil a dhéanamh lenár bpobail i gcéin is i gcóngar, anseo sa</w:t>
      </w:r>
      <w:proofErr w:type="gramEnd"/>
      <w:r w:rsidRPr="00B330B7">
        <w:rPr>
          <w:b/>
        </w:rPr>
        <w:t xml:space="preserve"> bhaile agus timpeall na cruinne.</w:t>
      </w:r>
      <w:r w:rsidR="00DD0954" w:rsidRPr="00CF1C5A">
        <w:rPr>
          <w:b/>
        </w:rPr>
        <w:t xml:space="preserve"> </w:t>
      </w:r>
    </w:p>
    <w:p w:rsidR="00881AA9" w:rsidRPr="00EB7037" w:rsidRDefault="00881AA9" w:rsidP="00CF1C5A">
      <w:pPr>
        <w:spacing w:line="360" w:lineRule="auto"/>
        <w:jc w:val="both"/>
        <w:rPr>
          <w:b/>
        </w:rPr>
      </w:pPr>
    </w:p>
    <w:p w:rsidR="00881AA9" w:rsidRPr="00471F1B" w:rsidRDefault="00B330B7" w:rsidP="007C5658">
      <w:pPr>
        <w:spacing w:line="360" w:lineRule="auto"/>
        <w:jc w:val="both"/>
        <w:rPr>
          <w:b/>
          <w:u w:val="single"/>
        </w:rPr>
      </w:pPr>
      <w:r w:rsidRPr="00B330B7">
        <w:rPr>
          <w:b/>
          <w:u w:val="single"/>
        </w:rPr>
        <w:t>Bearta</w:t>
      </w:r>
      <w:r w:rsidR="00DD0954" w:rsidRPr="00471F1B">
        <w:rPr>
          <w:b/>
          <w:u w:val="single"/>
        </w:rPr>
        <w:t xml:space="preserve"> </w:t>
      </w:r>
    </w:p>
    <w:p w:rsidR="00471F1B" w:rsidRPr="00EB7037" w:rsidRDefault="00471F1B" w:rsidP="00CF1C5A">
      <w:pPr>
        <w:spacing w:line="360" w:lineRule="auto"/>
        <w:jc w:val="both"/>
        <w:rPr>
          <w:b/>
        </w:rPr>
      </w:pPr>
    </w:p>
    <w:p w:rsidR="00DD0954" w:rsidRDefault="00B330B7" w:rsidP="007C5658">
      <w:pPr>
        <w:numPr>
          <w:ilvl w:val="0"/>
          <w:numId w:val="32"/>
        </w:numPr>
        <w:spacing w:line="360" w:lineRule="auto"/>
        <w:jc w:val="both"/>
      </w:pPr>
      <w:r>
        <w:rPr>
          <w:b/>
        </w:rPr>
        <w:t>Rannpháirtíocht</w:t>
      </w:r>
      <w:r>
        <w:t xml:space="preserve"> – Beimid gníomhach i ndaoine a spreagadh </w:t>
      </w:r>
      <w:proofErr w:type="gramStart"/>
      <w:r>
        <w:t>chun</w:t>
      </w:r>
      <w:proofErr w:type="gramEnd"/>
      <w:r>
        <w:t xml:space="preserve"> páirt a ghlacadh inár bpobail féin tríd an Líonra Rannpháirtíochta Pobail agus an </w:t>
      </w:r>
      <w:r w:rsidR="00FF0413">
        <w:t xml:space="preserve">Coiste Forbartha Pobail Áitiúil seo againne.  Cuirfimid romhainn </w:t>
      </w:r>
      <w:proofErr w:type="gramStart"/>
      <w:r w:rsidR="00FF0413">
        <w:t>an</w:t>
      </w:r>
      <w:proofErr w:type="gramEnd"/>
      <w:r w:rsidR="00FF0413">
        <w:t xml:space="preserve"> líon is mó ar fad daoine a ghríosadh chun páirt a ghlacadh i gcláir ar nós an Chláir um Fhorbairt Tuaithe agus an Chláir um Chuimsiú Sóisialta agus Gníomhachtú Pobail.</w:t>
      </w:r>
      <w:r w:rsidR="00DD0954">
        <w:t xml:space="preserve"> </w:t>
      </w:r>
    </w:p>
    <w:p w:rsidR="001E5A7F" w:rsidRDefault="00FF0413" w:rsidP="007C5658">
      <w:pPr>
        <w:numPr>
          <w:ilvl w:val="0"/>
          <w:numId w:val="32"/>
        </w:numPr>
        <w:spacing w:line="360" w:lineRule="auto"/>
        <w:jc w:val="both"/>
      </w:pPr>
      <w:r>
        <w:rPr>
          <w:b/>
        </w:rPr>
        <w:t>Pleanáil</w:t>
      </w:r>
      <w:r>
        <w:t xml:space="preserve"> – Beimid i dteagmháil i gcónaí le bailte beaga agus sráidbhailte tríd </w:t>
      </w:r>
      <w:proofErr w:type="gramStart"/>
      <w:r>
        <w:t>an</w:t>
      </w:r>
      <w:proofErr w:type="gramEnd"/>
      <w:r>
        <w:t xml:space="preserve"> gclár um thodhchaí pobail agus ráitis um dearadh sráidbhaile lena chinntiú go mbeidh an deis ag gach pobal, beag nó mór, a bheith páirteach i múnlú thodhchaí a gceantair féin.</w:t>
      </w:r>
      <w:r w:rsidR="001E5A7F">
        <w:t xml:space="preserve"> </w:t>
      </w:r>
    </w:p>
    <w:p w:rsidR="001E5A7F" w:rsidRDefault="00FF0413" w:rsidP="007C5658">
      <w:pPr>
        <w:numPr>
          <w:ilvl w:val="0"/>
          <w:numId w:val="32"/>
        </w:numPr>
        <w:spacing w:line="360" w:lineRule="auto"/>
        <w:jc w:val="both"/>
      </w:pPr>
      <w:r>
        <w:rPr>
          <w:b/>
        </w:rPr>
        <w:t>An Eoraip</w:t>
      </w:r>
      <w:r>
        <w:t xml:space="preserve"> – Glacfaimid páirt i dtionscadail Eorpacha </w:t>
      </w:r>
      <w:proofErr w:type="gramStart"/>
      <w:r>
        <w:t>chun</w:t>
      </w:r>
      <w:proofErr w:type="gramEnd"/>
      <w:r>
        <w:t xml:space="preserve"> tuilleadh a fhoghlaim agus ár dtaithí a roinnt i dtaobh réimsí tábhachtacha ar nós na hearnála cruthaitheacha.</w:t>
      </w:r>
      <w:r w:rsidR="001E5A7F">
        <w:t xml:space="preserve"> </w:t>
      </w:r>
    </w:p>
    <w:p w:rsidR="001E5A7F" w:rsidRDefault="00FF0413" w:rsidP="007C5658">
      <w:pPr>
        <w:numPr>
          <w:ilvl w:val="0"/>
          <w:numId w:val="32"/>
        </w:numPr>
        <w:spacing w:line="360" w:lineRule="auto"/>
        <w:jc w:val="both"/>
      </w:pPr>
      <w:r>
        <w:rPr>
          <w:b/>
        </w:rPr>
        <w:t>Diaspóra</w:t>
      </w:r>
      <w:r>
        <w:t xml:space="preserve"> – Leanfaimid orainn ag freastal ar ár bpobail timpeall na cruinne agus cumarsáid a dhéanamh leo, go háirithe sa Bhreatain agus sna Stáit Aontaithe, ar mhaithe leis na naisc atá ann cheana fé</w:t>
      </w:r>
      <w:r w:rsidR="007C5658">
        <w:t>in a chothú agus a neartú ina gcaidrimh a bheidh</w:t>
      </w:r>
      <w:r>
        <w:t xml:space="preserve"> chun leasa an dá thaobh.</w:t>
      </w:r>
      <w:r w:rsidR="001E5A7F">
        <w:t xml:space="preserve"> </w:t>
      </w:r>
    </w:p>
    <w:p w:rsidR="001E5A7F" w:rsidRDefault="00FF0413" w:rsidP="007C5658">
      <w:pPr>
        <w:numPr>
          <w:ilvl w:val="0"/>
          <w:numId w:val="32"/>
        </w:numPr>
        <w:spacing w:line="360" w:lineRule="auto"/>
        <w:jc w:val="both"/>
      </w:pPr>
      <w:r>
        <w:rPr>
          <w:b/>
        </w:rPr>
        <w:lastRenderedPageBreak/>
        <w:t>Cumarsáid</w:t>
      </w:r>
      <w:r>
        <w:t xml:space="preserve"> – Déanfaimid </w:t>
      </w:r>
      <w:proofErr w:type="gramStart"/>
      <w:r>
        <w:t>an</w:t>
      </w:r>
      <w:proofErr w:type="gramEnd"/>
      <w:r>
        <w:t xml:space="preserve"> suíomh idirlín </w:t>
      </w:r>
      <w:r>
        <w:rPr>
          <w:i/>
        </w:rPr>
        <w:t>mayo.ie</w:t>
      </w:r>
      <w:r>
        <w:t xml:space="preserve"> a fhorbairt agus a chur chun cinn mar áis curtha chun cinn an chontae agus mar bhealach cumarsáide le muintir Mhaigh Eo ar fud an domhain.</w:t>
      </w:r>
      <w:r w:rsidR="001E5A7F">
        <w:t xml:space="preserve"> </w:t>
      </w:r>
    </w:p>
    <w:p w:rsidR="001E5A7F" w:rsidRDefault="00FF0413" w:rsidP="007C5658">
      <w:pPr>
        <w:numPr>
          <w:ilvl w:val="0"/>
          <w:numId w:val="32"/>
        </w:numPr>
        <w:spacing w:line="360" w:lineRule="auto"/>
        <w:jc w:val="both"/>
      </w:pPr>
      <w:r>
        <w:rPr>
          <w:b/>
        </w:rPr>
        <w:t>Ceiliúradh</w:t>
      </w:r>
      <w:r>
        <w:t xml:space="preserve"> – Oibreoimid i gcomhar leis an rialtas agus le pobail áitiúla chun clár imeachtaí a chur i dtoll a chéile agus a eagrú a chuirfidh Maigh Eo ar thús cadhnaíochta do</w:t>
      </w:r>
      <w:r w:rsidR="007C5658">
        <w:t xml:space="preserve"> na</w:t>
      </w:r>
      <w:r>
        <w:t xml:space="preserve"> blianta cuimhneacháin agus ceiliúrtha atá romhainn.</w:t>
      </w:r>
      <w:r w:rsidR="001E5A7F">
        <w:t xml:space="preserve"> </w:t>
      </w:r>
    </w:p>
    <w:p w:rsidR="00881AA9" w:rsidRDefault="00881AA9" w:rsidP="00CF1C5A">
      <w:pPr>
        <w:spacing w:line="360" w:lineRule="auto"/>
        <w:jc w:val="both"/>
        <w:rPr>
          <w:color w:val="76923C"/>
        </w:rPr>
      </w:pPr>
    </w:p>
    <w:p w:rsidR="00471F1B" w:rsidRDefault="00471F1B" w:rsidP="00CF1C5A">
      <w:pPr>
        <w:spacing w:line="360" w:lineRule="auto"/>
        <w:jc w:val="both"/>
        <w:rPr>
          <w:color w:val="76923C"/>
        </w:rPr>
      </w:pPr>
    </w:p>
    <w:p w:rsidR="00471F1B" w:rsidRDefault="00471F1B" w:rsidP="00CF1C5A">
      <w:pPr>
        <w:spacing w:line="360" w:lineRule="auto"/>
        <w:jc w:val="both"/>
        <w:rPr>
          <w:color w:val="76923C"/>
        </w:rPr>
      </w:pPr>
    </w:p>
    <w:p w:rsidR="00471F1B" w:rsidRDefault="00471F1B" w:rsidP="00CF1C5A">
      <w:pPr>
        <w:spacing w:line="360" w:lineRule="auto"/>
        <w:jc w:val="both"/>
        <w:rPr>
          <w:color w:val="76923C"/>
        </w:rPr>
      </w:pPr>
    </w:p>
    <w:p w:rsidR="00471F1B" w:rsidRDefault="00471F1B" w:rsidP="00CF1C5A">
      <w:pPr>
        <w:spacing w:line="360" w:lineRule="auto"/>
        <w:jc w:val="both"/>
        <w:rPr>
          <w:color w:val="76923C"/>
        </w:rPr>
      </w:pPr>
    </w:p>
    <w:p w:rsidR="00D82F01" w:rsidRPr="008B486E" w:rsidRDefault="00D82F01" w:rsidP="00D22E32">
      <w:pPr>
        <w:pStyle w:val="Heading1"/>
        <w:numPr>
          <w:ilvl w:val="0"/>
          <w:numId w:val="0"/>
        </w:numPr>
        <w:spacing w:line="360" w:lineRule="auto"/>
        <w:rPr>
          <w:color w:val="76923C"/>
          <w:sz w:val="20"/>
          <w:u w:val="single"/>
        </w:rPr>
      </w:pPr>
      <w:bookmarkStart w:id="0" w:name="_Toc405278094"/>
    </w:p>
    <w:bookmarkEnd w:id="0"/>
    <w:p w:rsidR="00D22E32" w:rsidRPr="00471F1B" w:rsidRDefault="00FF0413" w:rsidP="007C5658">
      <w:pPr>
        <w:pStyle w:val="Heading1"/>
        <w:numPr>
          <w:ilvl w:val="0"/>
          <w:numId w:val="0"/>
        </w:numPr>
        <w:spacing w:line="360" w:lineRule="auto"/>
        <w:rPr>
          <w:color w:val="76923C"/>
          <w:u w:val="single"/>
        </w:rPr>
      </w:pPr>
      <w:r>
        <w:rPr>
          <w:color w:val="76923C"/>
          <w:u w:val="single"/>
        </w:rPr>
        <w:t>PRIONSABAL AGUS EITIC IN ÁR GCUID OIBRE</w:t>
      </w:r>
    </w:p>
    <w:p w:rsidR="00D22E32" w:rsidRPr="00E23BEE" w:rsidRDefault="00D22E32" w:rsidP="00471F1B">
      <w:pPr>
        <w:spacing w:line="360" w:lineRule="auto"/>
        <w:jc w:val="center"/>
        <w:rPr>
          <w:b/>
        </w:rPr>
      </w:pPr>
    </w:p>
    <w:p w:rsidR="00D22E32" w:rsidRDefault="009D7160" w:rsidP="007C5658">
      <w:pPr>
        <w:spacing w:line="360" w:lineRule="auto"/>
        <w:jc w:val="both"/>
      </w:pPr>
      <w:r>
        <w:t xml:space="preserve">Táimid suite ar a bheith oscailte agus </w:t>
      </w:r>
      <w:r w:rsidR="00617145">
        <w:t xml:space="preserve">cuntasach </w:t>
      </w:r>
      <w:proofErr w:type="gramStart"/>
      <w:r w:rsidR="00617145">
        <w:t>sa</w:t>
      </w:r>
      <w:proofErr w:type="gramEnd"/>
      <w:r w:rsidR="00617145">
        <w:t xml:space="preserve"> chaoi a</w:t>
      </w:r>
      <w:r w:rsidR="007C5658">
        <w:t xml:space="preserve"> dt</w:t>
      </w:r>
      <w:r w:rsidR="00617145">
        <w:t>ugaimid faoinár gcuid cúram.</w:t>
      </w:r>
      <w:r w:rsidR="00D22E32">
        <w:t xml:space="preserve"> </w:t>
      </w:r>
      <w:r w:rsidR="00617145">
        <w:t>Beidh sé ar a gcumas ag comhairleoirí agus baill foirne fadhbanna nó laigí i gcaighdeán na seirbhísí a bhfuil romhainne a chur ar fáil agus a bhfuil sé de cheart ag an bpobal a bheith ag súil uainn, a thabhairt chun solais, agus cloífimid le dea-chleachtas i ngach aon ghné dár ról mar an príomhchomhlacht poiblí i Maigh Eo.</w:t>
      </w:r>
      <w:r w:rsidR="00D22E32">
        <w:t xml:space="preserve"> </w:t>
      </w:r>
    </w:p>
    <w:p w:rsidR="00D22E32" w:rsidRPr="00471F1B" w:rsidRDefault="00D22E32" w:rsidP="00D22E32">
      <w:pPr>
        <w:jc w:val="both"/>
        <w:rPr>
          <w:color w:val="76923C"/>
        </w:rPr>
      </w:pPr>
    </w:p>
    <w:p w:rsidR="00D22E32" w:rsidRPr="00471F1B" w:rsidRDefault="00617145" w:rsidP="007C5658">
      <w:pPr>
        <w:pStyle w:val="Heading1"/>
        <w:numPr>
          <w:ilvl w:val="0"/>
          <w:numId w:val="0"/>
        </w:numPr>
        <w:spacing w:line="360" w:lineRule="auto"/>
        <w:rPr>
          <w:i/>
          <w:color w:val="76923C"/>
          <w:u w:val="single"/>
        </w:rPr>
      </w:pPr>
      <w:r>
        <w:rPr>
          <w:color w:val="76923C"/>
          <w:u w:val="single"/>
        </w:rPr>
        <w:t>GEALLTANAIS Á GCUR I GCRÍCH</w:t>
      </w:r>
    </w:p>
    <w:p w:rsidR="00D22E32" w:rsidRPr="00307ABF" w:rsidRDefault="00D22E32" w:rsidP="00D22E32">
      <w:pPr>
        <w:jc w:val="both"/>
        <w:rPr>
          <w:color w:val="00B0F0"/>
        </w:rPr>
      </w:pPr>
    </w:p>
    <w:p w:rsidR="00D22E32" w:rsidRDefault="00617145" w:rsidP="007C5658">
      <w:pPr>
        <w:spacing w:line="360" w:lineRule="auto"/>
        <w:jc w:val="both"/>
      </w:pPr>
      <w:r>
        <w:t>Tá a fhios againn go gcaithfimid ár gcuid gealltanas a chomhlíonadh go héifeachtach agus go héifeachtúil, agus luach a fháil ar ár gcuid airgid i gcónaí.</w:t>
      </w:r>
      <w:r w:rsidR="00D22E32">
        <w:t xml:space="preserve"> </w:t>
      </w:r>
      <w:r>
        <w:t xml:space="preserve">Mar bhunús leis seo, cuirfimid creat réadúil um measúnú feidhmíochta i bhfeidhm </w:t>
      </w:r>
      <w:proofErr w:type="gramStart"/>
      <w:r w:rsidR="00F34B2E">
        <w:t>a</w:t>
      </w:r>
      <w:proofErr w:type="gramEnd"/>
      <w:r w:rsidR="00F34B2E">
        <w:t xml:space="preserve"> n-úsáidfear</w:t>
      </w:r>
      <w:r>
        <w:t xml:space="preserve"> eochairtháscairí feidhmíochta</w:t>
      </w:r>
      <w:r w:rsidR="00F34B2E">
        <w:t xml:space="preserve"> chun tabhairt le fios mar a bhfuil leasuithe le déanamh.</w:t>
      </w:r>
    </w:p>
    <w:p w:rsidR="00D22E32" w:rsidRDefault="00D22E32" w:rsidP="00471F1B">
      <w:pPr>
        <w:spacing w:line="360" w:lineRule="auto"/>
        <w:jc w:val="both"/>
      </w:pPr>
    </w:p>
    <w:p w:rsidR="00D22E32" w:rsidRDefault="00F34B2E" w:rsidP="00BA4492">
      <w:pPr>
        <w:spacing w:line="360" w:lineRule="auto"/>
        <w:jc w:val="both"/>
      </w:pPr>
      <w:r>
        <w:t xml:space="preserve">Is iad </w:t>
      </w:r>
      <w:proofErr w:type="gramStart"/>
      <w:r>
        <w:t>na</w:t>
      </w:r>
      <w:proofErr w:type="gramEnd"/>
      <w:r>
        <w:t xml:space="preserve"> táscairí seirbhíse náisiúnta is déanaí atá foilsithe na bunsonraí atá in úsáid againn faoi láthair – féach Aguisín A.  Tá sé de rún againn barr feabhais a chur ar </w:t>
      </w:r>
      <w:proofErr w:type="gramStart"/>
      <w:r>
        <w:t>na</w:t>
      </w:r>
      <w:proofErr w:type="gramEnd"/>
      <w:r>
        <w:t xml:space="preserve"> táscairí seirbhíse seo agus beidh tuairisc ar dhul chun cinn sa réimse seo eisithe gach bliain mar chuid de Thuarascáil </w:t>
      </w:r>
      <w:r w:rsidR="00BA4492">
        <w:t>Bhuiséid</w:t>
      </w:r>
      <w:r>
        <w:t xml:space="preserve"> an Phríomhfheidhmeannaigh.</w:t>
      </w:r>
      <w:r w:rsidR="00D22E32">
        <w:t xml:space="preserve">  </w:t>
      </w:r>
      <w:r>
        <w:t xml:space="preserve">Áireofar </w:t>
      </w:r>
      <w:proofErr w:type="gramStart"/>
      <w:r>
        <w:t>sa</w:t>
      </w:r>
      <w:proofErr w:type="gramEnd"/>
      <w:r>
        <w:t xml:space="preserve"> phlean seo aon </w:t>
      </w:r>
      <w:r>
        <w:lastRenderedPageBreak/>
        <w:t>táscairí seirbhíse nó feabhais i bhfeidhmíocht a mholann an Coiste Náisiúnta Maoirseachta agus Iniúchta (CNMI).</w:t>
      </w:r>
      <w:r w:rsidR="00D22E32">
        <w:t xml:space="preserve"> </w:t>
      </w:r>
      <w:r>
        <w:t>Beidh sprioc an tsármhaitheasa</w:t>
      </w:r>
      <w:r w:rsidR="00375325">
        <w:t xml:space="preserve"> agus</w:t>
      </w:r>
      <w:r>
        <w:t xml:space="preserve"> comhoibriú </w:t>
      </w:r>
      <w:r w:rsidR="00375325">
        <w:t>le páirtithe leasmhara uile</w:t>
      </w:r>
      <w:r>
        <w:t xml:space="preserve"> mar shlat tomhais againn</w:t>
      </w:r>
      <w:r w:rsidR="00375325">
        <w:t xml:space="preserve"> i gcónaí agus cúramaí </w:t>
      </w:r>
      <w:proofErr w:type="gramStart"/>
      <w:r w:rsidR="00375325">
        <w:t>na</w:t>
      </w:r>
      <w:proofErr w:type="gramEnd"/>
      <w:r w:rsidR="00375325">
        <w:t xml:space="preserve"> Comhairle á gcur i gcrích.</w:t>
      </w:r>
      <w:r w:rsidR="00D22E32">
        <w:t xml:space="preserve">    </w:t>
      </w:r>
    </w:p>
    <w:p w:rsidR="00D22E32" w:rsidRDefault="00D22E32" w:rsidP="00471F1B">
      <w:pPr>
        <w:spacing w:line="360" w:lineRule="auto"/>
        <w:jc w:val="both"/>
      </w:pPr>
    </w:p>
    <w:p w:rsidR="00D22E32" w:rsidRDefault="00375325" w:rsidP="00BA4492">
      <w:pPr>
        <w:spacing w:line="360" w:lineRule="auto"/>
        <w:jc w:val="both"/>
      </w:pPr>
      <w:r>
        <w:t>Socrófar plean bliantúil soláthair seirbhíse i gcomhair gach seirbhíse sa chomhairle, ina leagfar amach gach a bhfuil sé de rún againn a chur ar fáil agus a mhéid dó is a chuirfear ar fáil.</w:t>
      </w:r>
      <w:r w:rsidR="00D22E32">
        <w:t xml:space="preserve"> </w:t>
      </w:r>
      <w:r>
        <w:t xml:space="preserve">Beidh sceideal oibrithe </w:t>
      </w:r>
      <w:proofErr w:type="gramStart"/>
      <w:r>
        <w:t>ag</w:t>
      </w:r>
      <w:proofErr w:type="gramEnd"/>
      <w:r>
        <w:t xml:space="preserve"> gach ceantar bardasach chuile bhliain ina leagfar amach mar a bhfuil sé de rún againn ár gcuid acmhainní a úsáid.</w:t>
      </w:r>
      <w:r w:rsidR="00D22E32">
        <w:t xml:space="preserve"> </w:t>
      </w:r>
      <w:r>
        <w:t xml:space="preserve">Glacfaidh </w:t>
      </w:r>
      <w:proofErr w:type="gramStart"/>
      <w:r>
        <w:t>an</w:t>
      </w:r>
      <w:proofErr w:type="gramEnd"/>
      <w:r>
        <w:t xml:space="preserve"> Chomhairle leo seo agus cuirfear ar fáil do mhuintir agus do ghnólachtaí Mhaigh Eo iad.</w:t>
      </w:r>
      <w:r w:rsidR="00D22E32">
        <w:t xml:space="preserve"> </w:t>
      </w:r>
    </w:p>
    <w:p w:rsidR="00D22E32" w:rsidRDefault="00D22E32" w:rsidP="00D22E32">
      <w:pPr>
        <w:jc w:val="both"/>
      </w:pPr>
    </w:p>
    <w:p w:rsidR="00D245BC" w:rsidRDefault="00D245BC" w:rsidP="00D22E32">
      <w:pPr>
        <w:jc w:val="both"/>
      </w:pPr>
    </w:p>
    <w:p w:rsidR="00D22E32" w:rsidRPr="00471F1B" w:rsidRDefault="00D22E32" w:rsidP="00D22E32">
      <w:pPr>
        <w:jc w:val="both"/>
        <w:rPr>
          <w:color w:val="76923C"/>
        </w:rPr>
      </w:pPr>
    </w:p>
    <w:p w:rsidR="0021781D" w:rsidRDefault="0021781D" w:rsidP="00D22E32">
      <w:pPr>
        <w:pStyle w:val="Heading1"/>
        <w:numPr>
          <w:ilvl w:val="0"/>
          <w:numId w:val="0"/>
        </w:numPr>
        <w:rPr>
          <w:color w:val="76923C"/>
          <w:u w:val="single"/>
        </w:rPr>
      </w:pPr>
      <w:bookmarkStart w:id="1" w:name="_Toc405278096"/>
    </w:p>
    <w:p w:rsidR="008B486E" w:rsidRDefault="008B486E" w:rsidP="008B486E"/>
    <w:p w:rsidR="008B486E" w:rsidRDefault="008B486E" w:rsidP="008B486E"/>
    <w:p w:rsidR="008B486E" w:rsidRPr="008B486E" w:rsidRDefault="008B486E" w:rsidP="008B486E"/>
    <w:bookmarkEnd w:id="1"/>
    <w:p w:rsidR="00D22E32" w:rsidRPr="00471F1B" w:rsidRDefault="00375325" w:rsidP="00D22E32">
      <w:pPr>
        <w:pStyle w:val="Heading1"/>
        <w:numPr>
          <w:ilvl w:val="0"/>
          <w:numId w:val="0"/>
        </w:numPr>
        <w:rPr>
          <w:color w:val="76923C"/>
          <w:u w:val="single"/>
        </w:rPr>
      </w:pPr>
      <w:r>
        <w:rPr>
          <w:color w:val="76923C"/>
          <w:u w:val="single"/>
        </w:rPr>
        <w:t xml:space="preserve">DUL CHUN CINN </w:t>
      </w:r>
      <w:r w:rsidR="004B2840">
        <w:rPr>
          <w:color w:val="76923C"/>
          <w:u w:val="single"/>
        </w:rPr>
        <w:t>Á THUAIRISCIÚ</w:t>
      </w:r>
    </w:p>
    <w:p w:rsidR="00D22E32" w:rsidRPr="008B486E" w:rsidRDefault="00D22E32" w:rsidP="00D22E32">
      <w:pPr>
        <w:rPr>
          <w:sz w:val="28"/>
          <w:szCs w:val="28"/>
        </w:rPr>
      </w:pPr>
    </w:p>
    <w:p w:rsidR="00D22E32" w:rsidRDefault="004B2840" w:rsidP="00BA4492">
      <w:pPr>
        <w:spacing w:line="360" w:lineRule="auto"/>
        <w:jc w:val="both"/>
      </w:pPr>
      <w:r>
        <w:t xml:space="preserve">Cuirfidh an Príomhfheidhmeannach tuairisc ar dhul </w:t>
      </w:r>
      <w:proofErr w:type="gramStart"/>
      <w:r>
        <w:t>chun</w:t>
      </w:r>
      <w:proofErr w:type="gramEnd"/>
      <w:r>
        <w:t xml:space="preserve"> cinn i dtoll a chéile gach bliain a chuirfear faoi bhráid na Comhairle leis an dréachtbhuiséad.</w:t>
      </w:r>
      <w:r w:rsidR="002E7170">
        <w:t xml:space="preserve">  </w:t>
      </w:r>
      <w:r>
        <w:t xml:space="preserve">Díreoidh sé ar dhul </w:t>
      </w:r>
      <w:proofErr w:type="gramStart"/>
      <w:r>
        <w:t>chun</w:t>
      </w:r>
      <w:proofErr w:type="gramEnd"/>
      <w:r>
        <w:t xml:space="preserve"> cinn i mbaint amach ár gcuid gealltanas, agus ar aon bhearta atá de dhíth chun bearnaí a líonadh.</w:t>
      </w:r>
      <w:r w:rsidR="00D22E32">
        <w:t xml:space="preserve"> </w:t>
      </w:r>
    </w:p>
    <w:p w:rsidR="00D22E32" w:rsidRPr="00471F1B" w:rsidRDefault="00D22E32" w:rsidP="00D22E32">
      <w:pPr>
        <w:jc w:val="both"/>
        <w:rPr>
          <w:color w:val="76923C"/>
          <w:sz w:val="32"/>
        </w:rPr>
      </w:pPr>
    </w:p>
    <w:p w:rsidR="00D22E32" w:rsidRPr="00471F1B" w:rsidRDefault="004B2840" w:rsidP="00D22E32">
      <w:pPr>
        <w:pStyle w:val="Heading1"/>
        <w:numPr>
          <w:ilvl w:val="0"/>
          <w:numId w:val="0"/>
        </w:numPr>
        <w:rPr>
          <w:color w:val="76923C"/>
          <w:u w:val="single"/>
        </w:rPr>
      </w:pPr>
      <w:r>
        <w:rPr>
          <w:color w:val="76923C"/>
          <w:u w:val="single"/>
        </w:rPr>
        <w:t>STRUCHTÚR ÁR GCOMHAIRLE</w:t>
      </w:r>
      <w:r w:rsidR="00D22E32" w:rsidRPr="00471F1B">
        <w:rPr>
          <w:color w:val="76923C"/>
          <w:u w:val="single"/>
        </w:rPr>
        <w:t xml:space="preserve"> </w:t>
      </w:r>
    </w:p>
    <w:p w:rsidR="00D22E32" w:rsidRPr="00471F1B" w:rsidRDefault="004B2840" w:rsidP="00D22E32">
      <w:pPr>
        <w:pStyle w:val="Heading1"/>
        <w:numPr>
          <w:ilvl w:val="0"/>
          <w:numId w:val="0"/>
        </w:numPr>
        <w:rPr>
          <w:color w:val="76923C"/>
          <w:u w:val="single"/>
        </w:rPr>
      </w:pPr>
      <w:r>
        <w:rPr>
          <w:color w:val="76923C"/>
          <w:u w:val="single"/>
        </w:rPr>
        <w:t>AGUS ÁR GCEANTAR BARDASACH</w:t>
      </w:r>
    </w:p>
    <w:p w:rsidR="00D22E32" w:rsidRPr="004D7044" w:rsidRDefault="00D22E32" w:rsidP="00471F1B">
      <w:pPr>
        <w:spacing w:line="360" w:lineRule="auto"/>
        <w:jc w:val="both"/>
      </w:pPr>
    </w:p>
    <w:p w:rsidR="00D22E32" w:rsidRDefault="004B2840" w:rsidP="00BA4492">
      <w:pPr>
        <w:spacing w:line="360" w:lineRule="auto"/>
        <w:jc w:val="both"/>
      </w:pPr>
      <w:r>
        <w:t xml:space="preserve">Tá </w:t>
      </w:r>
      <w:proofErr w:type="gramStart"/>
      <w:r>
        <w:t>an</w:t>
      </w:r>
      <w:proofErr w:type="gramEnd"/>
      <w:r>
        <w:t xml:space="preserve"> chéad chéim athstruchtúraithe curtha i gcrích ag Comhairle Contae Mhaigh Eo i dtreo ár ngealltanas chun barr feabhais a chur ar</w:t>
      </w:r>
      <w:r w:rsidR="00BA4492">
        <w:t xml:space="preserve"> ár</w:t>
      </w:r>
      <w:r>
        <w:t xml:space="preserve"> gcuid seirbhísí do mhuintir Mhaigh Eo.</w:t>
      </w:r>
      <w:r w:rsidR="00D22E32">
        <w:t xml:space="preserve"> </w:t>
      </w:r>
      <w:r>
        <w:t xml:space="preserve">Feidhmíonn </w:t>
      </w:r>
      <w:proofErr w:type="gramStart"/>
      <w:r>
        <w:t>an</w:t>
      </w:r>
      <w:proofErr w:type="gramEnd"/>
      <w:r>
        <w:t xml:space="preserve"> Chomhairle anois trí cheithre cheantar bhardasacha a sheasann faoi scáth údarás áitiúil a</w:t>
      </w:r>
      <w:r w:rsidR="00BA4492">
        <w:t>mháin</w:t>
      </w:r>
      <w:r>
        <w:t>, an chéad uair a bhfuil an struchtúr seo ann le breis is céad bliain.</w:t>
      </w:r>
      <w:r w:rsidR="00D22E32">
        <w:t xml:space="preserve"> </w:t>
      </w:r>
      <w:r>
        <w:t xml:space="preserve">Tá tríocha comhalta tofa go dtí deireadh </w:t>
      </w:r>
      <w:proofErr w:type="gramStart"/>
      <w:r>
        <w:t>na</w:t>
      </w:r>
      <w:proofErr w:type="gramEnd"/>
      <w:r>
        <w:t xml:space="preserve"> bliana 2019, agus is é an Cathaoirleach, roghnaithe gach bliain ag na comhaltaí, atá ag ceann na Comhairle.</w:t>
      </w:r>
      <w:r w:rsidR="00D22E32">
        <w:t xml:space="preserve"> </w:t>
      </w:r>
      <w:r w:rsidR="00EC4E3B">
        <w:t xml:space="preserve"> </w:t>
      </w:r>
      <w:r>
        <w:t xml:space="preserve">Déanann </w:t>
      </w:r>
      <w:proofErr w:type="gramStart"/>
      <w:r>
        <w:t>an</w:t>
      </w:r>
      <w:proofErr w:type="gramEnd"/>
      <w:r>
        <w:t xml:space="preserve"> Grúpa um Polasaí Corparáideach agus na sé C</w:t>
      </w:r>
      <w:r w:rsidR="00BA4492">
        <w:t>h</w:t>
      </w:r>
      <w:r>
        <w:t xml:space="preserve">oiste um Polasaí Straitéiseach </w:t>
      </w:r>
      <w:r>
        <w:lastRenderedPageBreak/>
        <w:t>polasaithe a chumadh, a fhorbairt agus a mholadh don Chomhairle.</w:t>
      </w:r>
      <w:r w:rsidR="00EC4E3B">
        <w:t xml:space="preserve">   </w:t>
      </w:r>
      <w:r>
        <w:t xml:space="preserve">Is é </w:t>
      </w:r>
      <w:proofErr w:type="gramStart"/>
      <w:r>
        <w:t>an</w:t>
      </w:r>
      <w:proofErr w:type="gramEnd"/>
      <w:r>
        <w:t xml:space="preserve"> Príomhfheidhmeannach atá i gceannas ar obair laethúil na Comhairle, agus beagnach </w:t>
      </w:r>
      <w:r w:rsidR="00BA4492">
        <w:t>míle</w:t>
      </w:r>
      <w:r>
        <w:t xml:space="preserve"> fostaí faoina stiúir aige.</w:t>
      </w:r>
      <w:r w:rsidR="00EC4E3B">
        <w:t xml:space="preserve"> </w:t>
      </w:r>
      <w:r>
        <w:t xml:space="preserve">Tá oifig áitiúil </w:t>
      </w:r>
      <w:proofErr w:type="gramStart"/>
      <w:r>
        <w:t>ag</w:t>
      </w:r>
      <w:proofErr w:type="gramEnd"/>
      <w:r>
        <w:t xml:space="preserve"> gach ceantar bardasach a chuireann seirbhísí áitiúla ar fáil do lucht an cheantair sin.</w:t>
      </w:r>
      <w:r w:rsidR="00D22E32">
        <w:t xml:space="preserve"> </w:t>
      </w:r>
      <w:r w:rsidR="00B76A94">
        <w:t xml:space="preserve">Tá </w:t>
      </w:r>
      <w:proofErr w:type="gramStart"/>
      <w:r w:rsidR="00B76A94">
        <w:t>na</w:t>
      </w:r>
      <w:proofErr w:type="gramEnd"/>
      <w:r w:rsidR="00B76A94">
        <w:t xml:space="preserve"> hoifigí sin uile tacaithe ag an gComh</w:t>
      </w:r>
      <w:r w:rsidR="00BA4492">
        <w:t>airle trína cuid seirbhísí uile-</w:t>
      </w:r>
      <w:r w:rsidR="00B76A94">
        <w:t>c</w:t>
      </w:r>
      <w:r w:rsidR="00BA4492">
        <w:t>h</w:t>
      </w:r>
      <w:r w:rsidR="00B76A94">
        <w:t>ontae agus trí sheirbhísí feidhmiúcháin na Comhairle.</w:t>
      </w:r>
      <w:r w:rsidR="00D22E32">
        <w:t xml:space="preserve"> </w:t>
      </w:r>
      <w:r w:rsidR="00B76A94">
        <w:t xml:space="preserve">Déanfar athbhreithniú leanúnach ar </w:t>
      </w:r>
      <w:proofErr w:type="gramStart"/>
      <w:r w:rsidR="00B76A94">
        <w:t>na</w:t>
      </w:r>
      <w:proofErr w:type="gramEnd"/>
      <w:r w:rsidR="00B76A94">
        <w:t xml:space="preserve"> seirbhísí seo thar thréimhse an Phlean Chorparáidigh seo agus déanfar iad a leasú nuair is gá ionas gur féidir barr éifeachtachta a bhaint amach mar aon le cáilíocht ár gcuid seirbhísí ar fud an chontae a chothabháil agus a fheabhsú.</w:t>
      </w:r>
    </w:p>
    <w:sectPr w:rsidR="00D22E32" w:rsidSect="008069A2">
      <w:headerReference w:type="default" r:id="rId10"/>
      <w:footerReference w:type="default" r:id="rId11"/>
      <w:footerReference w:type="first" r:id="rId12"/>
      <w:pgSz w:w="12240" w:h="15840"/>
      <w:pgMar w:top="1191" w:right="1797" w:bottom="1418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D7A" w:rsidRDefault="00E44D7A" w:rsidP="00CA1F54">
      <w:r>
        <w:separator/>
      </w:r>
    </w:p>
  </w:endnote>
  <w:endnote w:type="continuationSeparator" w:id="0">
    <w:p w:rsidR="00E44D7A" w:rsidRDefault="00E44D7A" w:rsidP="00CA1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658" w:rsidRDefault="009A41C8">
    <w:pPr>
      <w:pStyle w:val="Footer"/>
      <w:jc w:val="center"/>
    </w:pPr>
    <w:fldSimple w:instr=" PAGE   \* MERGEFORMAT ">
      <w:r w:rsidR="003D6F3D">
        <w:rPr>
          <w:noProof/>
        </w:rPr>
        <w:t>14</w:t>
      </w:r>
    </w:fldSimple>
  </w:p>
  <w:p w:rsidR="007C5658" w:rsidRDefault="007C56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658" w:rsidRPr="00FB30C4" w:rsidRDefault="007C5658">
    <w:pPr>
      <w:pStyle w:val="Footer"/>
      <w:rPr>
        <w:b/>
        <w:i/>
        <w:sz w:val="16"/>
        <w:szCs w:val="16"/>
      </w:rPr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D7A" w:rsidRDefault="00E44D7A" w:rsidP="00CA1F54">
      <w:r>
        <w:separator/>
      </w:r>
    </w:p>
  </w:footnote>
  <w:footnote w:type="continuationSeparator" w:id="0">
    <w:p w:rsidR="00E44D7A" w:rsidRDefault="00E44D7A" w:rsidP="00CA1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23A" w:rsidRDefault="00143E1F" w:rsidP="00E44D7A">
    <w:pPr>
      <w:pStyle w:val="Header"/>
      <w:tabs>
        <w:tab w:val="clear" w:pos="4320"/>
        <w:tab w:val="clear" w:pos="8640"/>
        <w:tab w:val="right" w:pos="8646"/>
      </w:tabs>
    </w:pPr>
    <w:r>
      <w:t>12 Eanáir 2015</w:t>
    </w:r>
    <w:r w:rsidR="00E44D7A">
      <w:tab/>
    </w:r>
    <w:r>
      <w:t xml:space="preserve">  PLEAN CORPARÁIDEACH 2015-2019, ARNA FHORMHEAS AG </w:t>
    </w:r>
    <w:r w:rsidR="00E44D7A">
      <w:tab/>
    </w:r>
  </w:p>
  <w:p w:rsidR="007C5658" w:rsidRDefault="0070723A" w:rsidP="00E44D7A">
    <w:pPr>
      <w:pStyle w:val="Header"/>
      <w:tabs>
        <w:tab w:val="clear" w:pos="4320"/>
        <w:tab w:val="clear" w:pos="8640"/>
        <w:tab w:val="right" w:pos="8646"/>
      </w:tabs>
    </w:pPr>
    <w:r>
      <w:ptab w:relativeTo="margin" w:alignment="right" w:leader="none"/>
    </w:r>
    <w:r w:rsidR="00143E1F">
      <w:t>COMHAIRLE</w:t>
    </w:r>
    <w:r>
      <w:t xml:space="preserve"> CONTAE MHAIGH EO AG CRUINNIÚ</w:t>
    </w:r>
    <w:r w:rsidR="00143E1F">
      <w:t xml:space="preserve"> 12/01/2015</w:t>
    </w:r>
  </w:p>
  <w:p w:rsidR="007C5658" w:rsidRDefault="007C56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3DC"/>
    <w:multiLevelType w:val="hybridMultilevel"/>
    <w:tmpl w:val="D48C7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E16EE0"/>
    <w:multiLevelType w:val="hybridMultilevel"/>
    <w:tmpl w:val="E90AA714"/>
    <w:lvl w:ilvl="0" w:tplc="5568FDB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AB5344"/>
    <w:multiLevelType w:val="hybridMultilevel"/>
    <w:tmpl w:val="2328276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C42E7"/>
    <w:multiLevelType w:val="hybridMultilevel"/>
    <w:tmpl w:val="2B2A4056"/>
    <w:lvl w:ilvl="0" w:tplc="A4A83C5E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47B1D"/>
    <w:multiLevelType w:val="hybridMultilevel"/>
    <w:tmpl w:val="C4489080"/>
    <w:lvl w:ilvl="0" w:tplc="1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C3862DD"/>
    <w:multiLevelType w:val="hybridMultilevel"/>
    <w:tmpl w:val="22F0C7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813BC3"/>
    <w:multiLevelType w:val="hybridMultilevel"/>
    <w:tmpl w:val="5FBE98F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083DB6"/>
    <w:multiLevelType w:val="hybridMultilevel"/>
    <w:tmpl w:val="3A900D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02F3F"/>
    <w:multiLevelType w:val="multilevel"/>
    <w:tmpl w:val="1936A43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E2531BA"/>
    <w:multiLevelType w:val="hybridMultilevel"/>
    <w:tmpl w:val="03508D84"/>
    <w:lvl w:ilvl="0" w:tplc="DF124F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7A4C3A"/>
    <w:multiLevelType w:val="hybridMultilevel"/>
    <w:tmpl w:val="0B16B716"/>
    <w:lvl w:ilvl="0" w:tplc="5568FDB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41CAA"/>
    <w:multiLevelType w:val="hybridMultilevel"/>
    <w:tmpl w:val="CD6E78C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3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3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3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3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3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3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3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3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7EA6976"/>
    <w:multiLevelType w:val="hybridMultilevel"/>
    <w:tmpl w:val="42B8E3E4"/>
    <w:lvl w:ilvl="0" w:tplc="1809000F">
      <w:start w:val="1"/>
      <w:numFmt w:val="decimal"/>
      <w:lvlText w:val="%1."/>
      <w:lvlJc w:val="left"/>
      <w:pPr>
        <w:ind w:left="2487" w:hanging="360"/>
      </w:pPr>
    </w:lvl>
    <w:lvl w:ilvl="1" w:tplc="18090019">
      <w:start w:val="1"/>
      <w:numFmt w:val="lowerLetter"/>
      <w:lvlText w:val="%2."/>
      <w:lvlJc w:val="left"/>
      <w:pPr>
        <w:ind w:left="1353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546D7"/>
    <w:multiLevelType w:val="hybridMultilevel"/>
    <w:tmpl w:val="FE24733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3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3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3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3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3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3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3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3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66772F"/>
    <w:multiLevelType w:val="hybridMultilevel"/>
    <w:tmpl w:val="3270482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4B655A"/>
    <w:multiLevelType w:val="hybridMultilevel"/>
    <w:tmpl w:val="DBD882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012378"/>
    <w:multiLevelType w:val="hybridMultilevel"/>
    <w:tmpl w:val="EBB66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BE482E"/>
    <w:multiLevelType w:val="hybridMultilevel"/>
    <w:tmpl w:val="B70CDD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FC5DCE"/>
    <w:multiLevelType w:val="hybridMultilevel"/>
    <w:tmpl w:val="07F23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30318D"/>
    <w:multiLevelType w:val="hybridMultilevel"/>
    <w:tmpl w:val="A1247BD2"/>
    <w:lvl w:ilvl="0" w:tplc="E35CE422">
      <w:start w:val="1"/>
      <w:numFmt w:val="decimalZero"/>
      <w:lvlText w:val="(%1)"/>
      <w:lvlJc w:val="left"/>
      <w:pPr>
        <w:ind w:left="39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5C4587"/>
    <w:multiLevelType w:val="hybridMultilevel"/>
    <w:tmpl w:val="2184357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5183FFA"/>
    <w:multiLevelType w:val="multilevel"/>
    <w:tmpl w:val="194E39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>
    <w:nsid w:val="5E564F7F"/>
    <w:multiLevelType w:val="hybridMultilevel"/>
    <w:tmpl w:val="0A8E28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9428D6"/>
    <w:multiLevelType w:val="hybridMultilevel"/>
    <w:tmpl w:val="BF0A6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1A95A51"/>
    <w:multiLevelType w:val="multilevel"/>
    <w:tmpl w:val="329CFF2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624533F7"/>
    <w:multiLevelType w:val="hybridMultilevel"/>
    <w:tmpl w:val="3956EB1E"/>
    <w:lvl w:ilvl="0" w:tplc="D82227D4">
      <w:start w:val="1"/>
      <w:numFmt w:val="decimalZero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318488B"/>
    <w:multiLevelType w:val="hybridMultilevel"/>
    <w:tmpl w:val="A6268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146B06"/>
    <w:multiLevelType w:val="hybridMultilevel"/>
    <w:tmpl w:val="3F889B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096B87"/>
    <w:multiLevelType w:val="hybridMultilevel"/>
    <w:tmpl w:val="AD06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9698C"/>
    <w:multiLevelType w:val="hybridMultilevel"/>
    <w:tmpl w:val="C082E20A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1E95646"/>
    <w:multiLevelType w:val="hybridMultilevel"/>
    <w:tmpl w:val="F9003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E14069E"/>
    <w:multiLevelType w:val="hybridMultilevel"/>
    <w:tmpl w:val="092C4A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676C9A"/>
    <w:multiLevelType w:val="hybridMultilevel"/>
    <w:tmpl w:val="7AD6C2E8"/>
    <w:lvl w:ilvl="0" w:tplc="18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32"/>
  </w:num>
  <w:num w:numId="5">
    <w:abstractNumId w:val="20"/>
  </w:num>
  <w:num w:numId="6">
    <w:abstractNumId w:val="4"/>
  </w:num>
  <w:num w:numId="7">
    <w:abstractNumId w:val="6"/>
  </w:num>
  <w:num w:numId="8">
    <w:abstractNumId w:val="29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22"/>
  </w:num>
  <w:num w:numId="14">
    <w:abstractNumId w:val="26"/>
  </w:num>
  <w:num w:numId="15">
    <w:abstractNumId w:val="5"/>
  </w:num>
  <w:num w:numId="16">
    <w:abstractNumId w:val="7"/>
  </w:num>
  <w:num w:numId="17">
    <w:abstractNumId w:val="0"/>
  </w:num>
  <w:num w:numId="18">
    <w:abstractNumId w:val="30"/>
  </w:num>
  <w:num w:numId="19">
    <w:abstractNumId w:val="16"/>
  </w:num>
  <w:num w:numId="20">
    <w:abstractNumId w:val="31"/>
  </w:num>
  <w:num w:numId="21">
    <w:abstractNumId w:val="21"/>
  </w:num>
  <w:num w:numId="22">
    <w:abstractNumId w:val="24"/>
  </w:num>
  <w:num w:numId="23">
    <w:abstractNumId w:val="8"/>
  </w:num>
  <w:num w:numId="24">
    <w:abstractNumId w:val="8"/>
  </w:num>
  <w:num w:numId="25">
    <w:abstractNumId w:val="14"/>
  </w:num>
  <w:num w:numId="26">
    <w:abstractNumId w:val="17"/>
  </w:num>
  <w:num w:numId="27">
    <w:abstractNumId w:val="10"/>
  </w:num>
  <w:num w:numId="28">
    <w:abstractNumId w:val="3"/>
  </w:num>
  <w:num w:numId="29">
    <w:abstractNumId w:val="23"/>
  </w:num>
  <w:num w:numId="30">
    <w:abstractNumId w:val="28"/>
  </w:num>
  <w:num w:numId="31">
    <w:abstractNumId w:val="18"/>
  </w:num>
  <w:num w:numId="32">
    <w:abstractNumId w:val="27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25"/>
  </w:num>
  <w:num w:numId="42">
    <w:abstractNumId w:val="19"/>
  </w:num>
  <w:num w:numId="4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20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D1EB4"/>
    <w:rsid w:val="00015A36"/>
    <w:rsid w:val="00043F24"/>
    <w:rsid w:val="000458F6"/>
    <w:rsid w:val="00051C5D"/>
    <w:rsid w:val="00062030"/>
    <w:rsid w:val="000757F0"/>
    <w:rsid w:val="00084EF0"/>
    <w:rsid w:val="00097BDB"/>
    <w:rsid w:val="000B32AA"/>
    <w:rsid w:val="000B5B14"/>
    <w:rsid w:val="000C0BF8"/>
    <w:rsid w:val="000E36B2"/>
    <w:rsid w:val="000E5A99"/>
    <w:rsid w:val="000E5B25"/>
    <w:rsid w:val="000F4FDB"/>
    <w:rsid w:val="00100C31"/>
    <w:rsid w:val="001079AF"/>
    <w:rsid w:val="00117868"/>
    <w:rsid w:val="00121893"/>
    <w:rsid w:val="001318B5"/>
    <w:rsid w:val="00143E1F"/>
    <w:rsid w:val="00144A41"/>
    <w:rsid w:val="00155249"/>
    <w:rsid w:val="00190C45"/>
    <w:rsid w:val="001E2BAF"/>
    <w:rsid w:val="001E5A7F"/>
    <w:rsid w:val="00202A35"/>
    <w:rsid w:val="0021781D"/>
    <w:rsid w:val="00243E7D"/>
    <w:rsid w:val="00267442"/>
    <w:rsid w:val="00276111"/>
    <w:rsid w:val="002A15BC"/>
    <w:rsid w:val="002A61F3"/>
    <w:rsid w:val="002C54D9"/>
    <w:rsid w:val="002D3B8A"/>
    <w:rsid w:val="002D7559"/>
    <w:rsid w:val="002E0AA3"/>
    <w:rsid w:val="002E4C1A"/>
    <w:rsid w:val="002E7170"/>
    <w:rsid w:val="002F485E"/>
    <w:rsid w:val="00300438"/>
    <w:rsid w:val="0030144A"/>
    <w:rsid w:val="00316078"/>
    <w:rsid w:val="00330225"/>
    <w:rsid w:val="00336057"/>
    <w:rsid w:val="00342626"/>
    <w:rsid w:val="00355CDF"/>
    <w:rsid w:val="003626C1"/>
    <w:rsid w:val="0036408D"/>
    <w:rsid w:val="00375325"/>
    <w:rsid w:val="003807C8"/>
    <w:rsid w:val="003868CE"/>
    <w:rsid w:val="00390B63"/>
    <w:rsid w:val="003952E6"/>
    <w:rsid w:val="003C3037"/>
    <w:rsid w:val="003C4E86"/>
    <w:rsid w:val="003C76EB"/>
    <w:rsid w:val="003D6F3D"/>
    <w:rsid w:val="003E42CC"/>
    <w:rsid w:val="003F183C"/>
    <w:rsid w:val="003F5DCE"/>
    <w:rsid w:val="00410435"/>
    <w:rsid w:val="0042227A"/>
    <w:rsid w:val="00424CB9"/>
    <w:rsid w:val="00425A4E"/>
    <w:rsid w:val="00426BE2"/>
    <w:rsid w:val="00450DD5"/>
    <w:rsid w:val="00471F1B"/>
    <w:rsid w:val="00487105"/>
    <w:rsid w:val="00487809"/>
    <w:rsid w:val="004965E7"/>
    <w:rsid w:val="004B0A19"/>
    <w:rsid w:val="004B2840"/>
    <w:rsid w:val="004B7409"/>
    <w:rsid w:val="004C06B8"/>
    <w:rsid w:val="004C12EC"/>
    <w:rsid w:val="004C2B31"/>
    <w:rsid w:val="004C7230"/>
    <w:rsid w:val="004D1EB4"/>
    <w:rsid w:val="00510DCD"/>
    <w:rsid w:val="00514333"/>
    <w:rsid w:val="0053082B"/>
    <w:rsid w:val="00533323"/>
    <w:rsid w:val="005470EA"/>
    <w:rsid w:val="00554B58"/>
    <w:rsid w:val="00563F36"/>
    <w:rsid w:val="00565121"/>
    <w:rsid w:val="005A24CD"/>
    <w:rsid w:val="005A5657"/>
    <w:rsid w:val="005B0062"/>
    <w:rsid w:val="005B0781"/>
    <w:rsid w:val="005B1E99"/>
    <w:rsid w:val="005C4EEE"/>
    <w:rsid w:val="005D3E5E"/>
    <w:rsid w:val="005E6D04"/>
    <w:rsid w:val="006005C6"/>
    <w:rsid w:val="00607789"/>
    <w:rsid w:val="00617145"/>
    <w:rsid w:val="00627C9A"/>
    <w:rsid w:val="00654EAC"/>
    <w:rsid w:val="00677776"/>
    <w:rsid w:val="00683FAA"/>
    <w:rsid w:val="00685E4B"/>
    <w:rsid w:val="00691E4B"/>
    <w:rsid w:val="006A7478"/>
    <w:rsid w:val="006C3D46"/>
    <w:rsid w:val="00701DAF"/>
    <w:rsid w:val="00705561"/>
    <w:rsid w:val="0070723A"/>
    <w:rsid w:val="00722A1A"/>
    <w:rsid w:val="0073130C"/>
    <w:rsid w:val="00734F30"/>
    <w:rsid w:val="00745E53"/>
    <w:rsid w:val="0075677F"/>
    <w:rsid w:val="0075762C"/>
    <w:rsid w:val="00777BEE"/>
    <w:rsid w:val="007A2A70"/>
    <w:rsid w:val="007A48EA"/>
    <w:rsid w:val="007A7C80"/>
    <w:rsid w:val="007C2D53"/>
    <w:rsid w:val="007C5658"/>
    <w:rsid w:val="007D4301"/>
    <w:rsid w:val="008065DC"/>
    <w:rsid w:val="008069A2"/>
    <w:rsid w:val="00810088"/>
    <w:rsid w:val="0082196B"/>
    <w:rsid w:val="00832852"/>
    <w:rsid w:val="008445BD"/>
    <w:rsid w:val="00850A9E"/>
    <w:rsid w:val="00860FE2"/>
    <w:rsid w:val="00881AA9"/>
    <w:rsid w:val="008871EA"/>
    <w:rsid w:val="0089100B"/>
    <w:rsid w:val="008B4211"/>
    <w:rsid w:val="008B486E"/>
    <w:rsid w:val="008D6725"/>
    <w:rsid w:val="008E73DD"/>
    <w:rsid w:val="009104DE"/>
    <w:rsid w:val="00917E86"/>
    <w:rsid w:val="00934A77"/>
    <w:rsid w:val="00946AFA"/>
    <w:rsid w:val="00947864"/>
    <w:rsid w:val="009501C4"/>
    <w:rsid w:val="009504D3"/>
    <w:rsid w:val="009514A0"/>
    <w:rsid w:val="009543B5"/>
    <w:rsid w:val="0096403E"/>
    <w:rsid w:val="00971E14"/>
    <w:rsid w:val="00973AE0"/>
    <w:rsid w:val="00977077"/>
    <w:rsid w:val="00982BC4"/>
    <w:rsid w:val="009A41C8"/>
    <w:rsid w:val="009A73CA"/>
    <w:rsid w:val="009B7846"/>
    <w:rsid w:val="009C11FB"/>
    <w:rsid w:val="009D7160"/>
    <w:rsid w:val="009F1E99"/>
    <w:rsid w:val="00A102BB"/>
    <w:rsid w:val="00A16473"/>
    <w:rsid w:val="00A237B2"/>
    <w:rsid w:val="00A658DE"/>
    <w:rsid w:val="00A84837"/>
    <w:rsid w:val="00A86CF4"/>
    <w:rsid w:val="00AB0E37"/>
    <w:rsid w:val="00AC032B"/>
    <w:rsid w:val="00AC37F4"/>
    <w:rsid w:val="00AC7A81"/>
    <w:rsid w:val="00AE4B34"/>
    <w:rsid w:val="00AF6E48"/>
    <w:rsid w:val="00B010D7"/>
    <w:rsid w:val="00B04D20"/>
    <w:rsid w:val="00B22406"/>
    <w:rsid w:val="00B27E07"/>
    <w:rsid w:val="00B330B7"/>
    <w:rsid w:val="00B336CB"/>
    <w:rsid w:val="00B61773"/>
    <w:rsid w:val="00B73B2E"/>
    <w:rsid w:val="00B76A94"/>
    <w:rsid w:val="00B95449"/>
    <w:rsid w:val="00BA4492"/>
    <w:rsid w:val="00BB5763"/>
    <w:rsid w:val="00BC3F16"/>
    <w:rsid w:val="00BC401C"/>
    <w:rsid w:val="00BE3271"/>
    <w:rsid w:val="00BF0272"/>
    <w:rsid w:val="00BF0FEE"/>
    <w:rsid w:val="00BF2AC6"/>
    <w:rsid w:val="00C01149"/>
    <w:rsid w:val="00C068BB"/>
    <w:rsid w:val="00C06C60"/>
    <w:rsid w:val="00C107B4"/>
    <w:rsid w:val="00C248F8"/>
    <w:rsid w:val="00C2510A"/>
    <w:rsid w:val="00C31FC8"/>
    <w:rsid w:val="00C468D8"/>
    <w:rsid w:val="00C821D3"/>
    <w:rsid w:val="00C9639D"/>
    <w:rsid w:val="00C97F5D"/>
    <w:rsid w:val="00CA0EEF"/>
    <w:rsid w:val="00CA1F54"/>
    <w:rsid w:val="00CA5920"/>
    <w:rsid w:val="00CB4089"/>
    <w:rsid w:val="00CE2E3E"/>
    <w:rsid w:val="00CE5291"/>
    <w:rsid w:val="00CF1C5A"/>
    <w:rsid w:val="00CF6632"/>
    <w:rsid w:val="00CF78BF"/>
    <w:rsid w:val="00D03A54"/>
    <w:rsid w:val="00D11A68"/>
    <w:rsid w:val="00D11B12"/>
    <w:rsid w:val="00D13E58"/>
    <w:rsid w:val="00D22E32"/>
    <w:rsid w:val="00D245BC"/>
    <w:rsid w:val="00D351A3"/>
    <w:rsid w:val="00D433A2"/>
    <w:rsid w:val="00D45818"/>
    <w:rsid w:val="00D47AAA"/>
    <w:rsid w:val="00D549ED"/>
    <w:rsid w:val="00D57B4E"/>
    <w:rsid w:val="00D66D1E"/>
    <w:rsid w:val="00D67586"/>
    <w:rsid w:val="00D82F01"/>
    <w:rsid w:val="00D87297"/>
    <w:rsid w:val="00DA2B57"/>
    <w:rsid w:val="00DB7D3F"/>
    <w:rsid w:val="00DC7811"/>
    <w:rsid w:val="00DD0954"/>
    <w:rsid w:val="00DD4AFE"/>
    <w:rsid w:val="00DE4AB0"/>
    <w:rsid w:val="00E04295"/>
    <w:rsid w:val="00E11017"/>
    <w:rsid w:val="00E17709"/>
    <w:rsid w:val="00E17847"/>
    <w:rsid w:val="00E23BEE"/>
    <w:rsid w:val="00E30859"/>
    <w:rsid w:val="00E34A92"/>
    <w:rsid w:val="00E356DA"/>
    <w:rsid w:val="00E36E5E"/>
    <w:rsid w:val="00E4039F"/>
    <w:rsid w:val="00E41133"/>
    <w:rsid w:val="00E43467"/>
    <w:rsid w:val="00E44D7A"/>
    <w:rsid w:val="00E46C84"/>
    <w:rsid w:val="00E61E69"/>
    <w:rsid w:val="00E81065"/>
    <w:rsid w:val="00E85E9E"/>
    <w:rsid w:val="00EA6C8D"/>
    <w:rsid w:val="00EB3261"/>
    <w:rsid w:val="00EB7037"/>
    <w:rsid w:val="00EC4E3B"/>
    <w:rsid w:val="00ED5EEA"/>
    <w:rsid w:val="00EE3D8D"/>
    <w:rsid w:val="00F16231"/>
    <w:rsid w:val="00F1766A"/>
    <w:rsid w:val="00F23F1A"/>
    <w:rsid w:val="00F25BBB"/>
    <w:rsid w:val="00F31D57"/>
    <w:rsid w:val="00F34B2E"/>
    <w:rsid w:val="00F46766"/>
    <w:rsid w:val="00F617AD"/>
    <w:rsid w:val="00F730B4"/>
    <w:rsid w:val="00F8264E"/>
    <w:rsid w:val="00FB04DF"/>
    <w:rsid w:val="00FB30C4"/>
    <w:rsid w:val="00FB436B"/>
    <w:rsid w:val="00FD523F"/>
    <w:rsid w:val="00FE58A8"/>
    <w:rsid w:val="00FF0413"/>
    <w:rsid w:val="00FF2681"/>
    <w:rsid w:val="00FF26CE"/>
    <w:rsid w:val="00FF7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EB4"/>
    <w:rPr>
      <w:rFonts w:ascii="Times New Roman" w:eastAsia="Times New Roman" w:hAnsi="Times New Roman"/>
      <w:sz w:val="24"/>
      <w:szCs w:val="24"/>
      <w:lang w:val="en-IE" w:eastAsia="en-US"/>
    </w:rPr>
  </w:style>
  <w:style w:type="paragraph" w:styleId="Heading1">
    <w:name w:val="heading 1"/>
    <w:basedOn w:val="Normal"/>
    <w:next w:val="Normal"/>
    <w:link w:val="Heading1Char"/>
    <w:qFormat/>
    <w:rsid w:val="00946AFA"/>
    <w:pPr>
      <w:keepNext/>
      <w:numPr>
        <w:numId w:val="1"/>
      </w:numPr>
      <w:jc w:val="center"/>
      <w:outlineLvl w:val="0"/>
    </w:pPr>
    <w:rPr>
      <w:b/>
      <w:color w:val="00B0F0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4D1EB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D1EB4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4D1EB4"/>
    <w:pPr>
      <w:keepNext/>
      <w:numPr>
        <w:ilvl w:val="3"/>
        <w:numId w:val="1"/>
      </w:numPr>
      <w:jc w:val="center"/>
      <w:outlineLvl w:val="3"/>
    </w:pPr>
    <w:rPr>
      <w:b/>
      <w:sz w:val="20"/>
      <w:szCs w:val="22"/>
    </w:rPr>
  </w:style>
  <w:style w:type="paragraph" w:styleId="Heading5">
    <w:name w:val="heading 5"/>
    <w:basedOn w:val="Normal"/>
    <w:next w:val="Normal"/>
    <w:link w:val="Heading5Char"/>
    <w:qFormat/>
    <w:rsid w:val="004D1EB4"/>
    <w:pPr>
      <w:keepNext/>
      <w:numPr>
        <w:ilvl w:val="4"/>
        <w:numId w:val="1"/>
      </w:numPr>
      <w:jc w:val="center"/>
      <w:outlineLvl w:val="4"/>
    </w:pPr>
    <w:rPr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4D1EB4"/>
    <w:pPr>
      <w:keepNext/>
      <w:numPr>
        <w:ilvl w:val="5"/>
        <w:numId w:val="1"/>
      </w:numPr>
      <w:jc w:val="center"/>
      <w:outlineLvl w:val="5"/>
    </w:pPr>
    <w:rPr>
      <w:b/>
      <w:sz w:val="18"/>
      <w:szCs w:val="20"/>
    </w:rPr>
  </w:style>
  <w:style w:type="paragraph" w:styleId="Heading7">
    <w:name w:val="heading 7"/>
    <w:basedOn w:val="Normal"/>
    <w:next w:val="Normal"/>
    <w:link w:val="Heading7Char"/>
    <w:qFormat/>
    <w:rsid w:val="004D1EB4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4D1EB4"/>
    <w:pPr>
      <w:keepNext/>
      <w:numPr>
        <w:ilvl w:val="7"/>
        <w:numId w:val="1"/>
      </w:numPr>
      <w:jc w:val="center"/>
      <w:outlineLvl w:val="7"/>
    </w:pPr>
    <w:rPr>
      <w:rFonts w:ascii="Arial Black" w:hAnsi="Arial Black"/>
      <w:b/>
      <w:sz w:val="36"/>
      <w:szCs w:val="36"/>
    </w:rPr>
  </w:style>
  <w:style w:type="paragraph" w:styleId="Heading9">
    <w:name w:val="heading 9"/>
    <w:basedOn w:val="Normal"/>
    <w:next w:val="Normal"/>
    <w:link w:val="Heading9Char"/>
    <w:qFormat/>
    <w:rsid w:val="004D1EB4"/>
    <w:pPr>
      <w:keepNext/>
      <w:numPr>
        <w:ilvl w:val="8"/>
        <w:numId w:val="1"/>
      </w:numPr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6AFA"/>
    <w:rPr>
      <w:rFonts w:ascii="Times New Roman" w:eastAsia="Times New Roman" w:hAnsi="Times New Roman"/>
      <w:b/>
      <w:color w:val="00B0F0"/>
      <w:sz w:val="28"/>
      <w:lang w:val="en-IE"/>
    </w:rPr>
  </w:style>
  <w:style w:type="character" w:customStyle="1" w:styleId="Heading2Char">
    <w:name w:val="Heading 2 Char"/>
    <w:basedOn w:val="DefaultParagraphFont"/>
    <w:link w:val="Heading2"/>
    <w:rsid w:val="004D1EB4"/>
    <w:rPr>
      <w:rFonts w:ascii="Arial" w:eastAsia="Times New Roman" w:hAnsi="Arial" w:cs="Arial"/>
      <w:b/>
      <w:bCs/>
      <w:i/>
      <w:iCs/>
      <w:sz w:val="28"/>
      <w:szCs w:val="28"/>
      <w:lang w:val="en-IE"/>
    </w:rPr>
  </w:style>
  <w:style w:type="character" w:customStyle="1" w:styleId="Heading3Char">
    <w:name w:val="Heading 3 Char"/>
    <w:basedOn w:val="DefaultParagraphFont"/>
    <w:link w:val="Heading3"/>
    <w:rsid w:val="004D1EB4"/>
    <w:rPr>
      <w:rFonts w:ascii="Times New Roman" w:eastAsia="Times New Roman" w:hAnsi="Times New Roman" w:cs="Times New Roman"/>
      <w:b/>
      <w:sz w:val="24"/>
      <w:szCs w:val="24"/>
      <w:lang w:val="en-IE"/>
    </w:rPr>
  </w:style>
  <w:style w:type="character" w:customStyle="1" w:styleId="Heading4Char">
    <w:name w:val="Heading 4 Char"/>
    <w:basedOn w:val="DefaultParagraphFont"/>
    <w:link w:val="Heading4"/>
    <w:rsid w:val="004D1EB4"/>
    <w:rPr>
      <w:rFonts w:ascii="Times New Roman" w:eastAsia="Times New Roman" w:hAnsi="Times New Roman" w:cs="Times New Roman"/>
      <w:b/>
      <w:sz w:val="20"/>
      <w:lang w:val="en-IE"/>
    </w:rPr>
  </w:style>
  <w:style w:type="character" w:customStyle="1" w:styleId="Heading5Char">
    <w:name w:val="Heading 5 Char"/>
    <w:basedOn w:val="DefaultParagraphFont"/>
    <w:link w:val="Heading5"/>
    <w:rsid w:val="004D1EB4"/>
    <w:rPr>
      <w:rFonts w:ascii="Times New Roman" w:eastAsia="Times New Roman" w:hAnsi="Times New Roman" w:cs="Times New Roman"/>
      <w:sz w:val="28"/>
      <w:szCs w:val="20"/>
      <w:lang w:val="en-IE"/>
    </w:rPr>
  </w:style>
  <w:style w:type="character" w:customStyle="1" w:styleId="Heading6Char">
    <w:name w:val="Heading 6 Char"/>
    <w:basedOn w:val="DefaultParagraphFont"/>
    <w:link w:val="Heading6"/>
    <w:rsid w:val="004D1EB4"/>
    <w:rPr>
      <w:rFonts w:ascii="Times New Roman" w:eastAsia="Times New Roman" w:hAnsi="Times New Roman" w:cs="Times New Roman"/>
      <w:b/>
      <w:sz w:val="18"/>
      <w:szCs w:val="20"/>
      <w:lang w:val="en-IE"/>
    </w:rPr>
  </w:style>
  <w:style w:type="character" w:customStyle="1" w:styleId="Heading7Char">
    <w:name w:val="Heading 7 Char"/>
    <w:basedOn w:val="DefaultParagraphFont"/>
    <w:link w:val="Heading7"/>
    <w:rsid w:val="004D1EB4"/>
    <w:rPr>
      <w:rFonts w:ascii="Times New Roman" w:eastAsia="Times New Roman" w:hAnsi="Times New Roman" w:cs="Times New Roman"/>
      <w:sz w:val="24"/>
      <w:szCs w:val="24"/>
      <w:lang w:val="en-IE"/>
    </w:rPr>
  </w:style>
  <w:style w:type="character" w:customStyle="1" w:styleId="Heading8Char">
    <w:name w:val="Heading 8 Char"/>
    <w:basedOn w:val="DefaultParagraphFont"/>
    <w:link w:val="Heading8"/>
    <w:rsid w:val="004D1EB4"/>
    <w:rPr>
      <w:rFonts w:ascii="Arial Black" w:eastAsia="Times New Roman" w:hAnsi="Arial Black" w:cs="Times New Roman"/>
      <w:b/>
      <w:sz w:val="36"/>
      <w:szCs w:val="36"/>
      <w:lang w:val="en-IE"/>
    </w:rPr>
  </w:style>
  <w:style w:type="character" w:customStyle="1" w:styleId="Heading9Char">
    <w:name w:val="Heading 9 Char"/>
    <w:basedOn w:val="DefaultParagraphFont"/>
    <w:link w:val="Heading9"/>
    <w:rsid w:val="004D1EB4"/>
    <w:rPr>
      <w:rFonts w:ascii="Times New Roman" w:eastAsia="Times New Roman" w:hAnsi="Times New Roman" w:cs="Times New Roman"/>
      <w:sz w:val="24"/>
      <w:szCs w:val="20"/>
      <w:lang w:val="en-IE"/>
    </w:rPr>
  </w:style>
  <w:style w:type="paragraph" w:styleId="Header">
    <w:name w:val="header"/>
    <w:basedOn w:val="Normal"/>
    <w:link w:val="HeaderChar"/>
    <w:uiPriority w:val="99"/>
    <w:rsid w:val="004D1E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EB4"/>
    <w:rPr>
      <w:rFonts w:ascii="Times New Roman" w:eastAsia="Times New Roman" w:hAnsi="Times New Roman" w:cs="Times New Roman"/>
      <w:sz w:val="24"/>
      <w:szCs w:val="24"/>
      <w:lang w:val="en-IE"/>
    </w:rPr>
  </w:style>
  <w:style w:type="paragraph" w:styleId="BodyText3">
    <w:name w:val="Body Text 3"/>
    <w:basedOn w:val="Normal"/>
    <w:link w:val="BodyText3Char"/>
    <w:rsid w:val="004D1EB4"/>
    <w:rPr>
      <w:color w:val="00000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rsid w:val="004D1EB4"/>
    <w:rPr>
      <w:rFonts w:ascii="Times New Roman" w:eastAsia="Times New Roman" w:hAnsi="Times New Roman" w:cs="Times New Roman"/>
      <w:color w:val="000000"/>
      <w:sz w:val="28"/>
      <w:szCs w:val="20"/>
      <w:lang w:val="en-IE"/>
    </w:rPr>
  </w:style>
  <w:style w:type="paragraph" w:styleId="BodyTextIndent2">
    <w:name w:val="Body Text Indent 2"/>
    <w:basedOn w:val="Normal"/>
    <w:link w:val="BodyTextIndent2Char"/>
    <w:rsid w:val="004D1EB4"/>
    <w:pPr>
      <w:ind w:left="360"/>
    </w:pPr>
    <w:rPr>
      <w:rFonts w:ascii="Arial Black" w:hAnsi="Arial Black"/>
      <w:color w:val="FF0000"/>
      <w:sz w:val="48"/>
      <w:szCs w:val="44"/>
    </w:rPr>
  </w:style>
  <w:style w:type="character" w:customStyle="1" w:styleId="BodyTextIndent2Char">
    <w:name w:val="Body Text Indent 2 Char"/>
    <w:basedOn w:val="DefaultParagraphFont"/>
    <w:link w:val="BodyTextIndent2"/>
    <w:rsid w:val="004D1EB4"/>
    <w:rPr>
      <w:rFonts w:ascii="Arial Black" w:eastAsia="Times New Roman" w:hAnsi="Arial Black" w:cs="Times New Roman"/>
      <w:color w:val="FF0000"/>
      <w:sz w:val="48"/>
      <w:szCs w:val="44"/>
      <w:lang w:val="en-IE"/>
    </w:rPr>
  </w:style>
  <w:style w:type="character" w:styleId="Emphasis">
    <w:name w:val="Emphasis"/>
    <w:basedOn w:val="DefaultParagraphFont"/>
    <w:qFormat/>
    <w:rsid w:val="004D1EB4"/>
    <w:rPr>
      <w:i/>
      <w:iCs/>
    </w:rPr>
  </w:style>
  <w:style w:type="character" w:styleId="Strong">
    <w:name w:val="Strong"/>
    <w:basedOn w:val="DefaultParagraphFont"/>
    <w:uiPriority w:val="22"/>
    <w:qFormat/>
    <w:rsid w:val="004D1EB4"/>
    <w:rPr>
      <w:b/>
      <w:bCs/>
    </w:rPr>
  </w:style>
  <w:style w:type="character" w:styleId="CommentReference">
    <w:name w:val="annotation reference"/>
    <w:basedOn w:val="DefaultParagraphFont"/>
    <w:rsid w:val="004D1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1E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1EB4"/>
    <w:rPr>
      <w:rFonts w:ascii="Times New Roman" w:eastAsia="Times New Roman" w:hAnsi="Times New Roman" w:cs="Times New Roman"/>
      <w:sz w:val="20"/>
      <w:szCs w:val="20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EB4"/>
    <w:rPr>
      <w:rFonts w:ascii="Tahoma" w:eastAsia="Times New Roman" w:hAnsi="Tahoma" w:cs="Tahoma"/>
      <w:sz w:val="16"/>
      <w:szCs w:val="16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9AF"/>
    <w:rPr>
      <w:b/>
      <w:bCs/>
    </w:rPr>
  </w:style>
  <w:style w:type="paragraph" w:styleId="Revision">
    <w:name w:val="Revision"/>
    <w:hidden/>
    <w:uiPriority w:val="99"/>
    <w:semiHidden/>
    <w:rsid w:val="00DD4AFE"/>
    <w:rPr>
      <w:rFonts w:ascii="Times New Roman" w:eastAsia="Times New Roman" w:hAnsi="Times New Roman"/>
      <w:sz w:val="24"/>
      <w:szCs w:val="24"/>
      <w:lang w:val="en-IE" w:eastAsia="en-US"/>
    </w:rPr>
  </w:style>
  <w:style w:type="paragraph" w:styleId="ListParagraph">
    <w:name w:val="List Paragraph"/>
    <w:basedOn w:val="Normal"/>
    <w:uiPriority w:val="34"/>
    <w:qFormat/>
    <w:rsid w:val="00C107B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A15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5BC"/>
    <w:rPr>
      <w:rFonts w:ascii="Times New Roman" w:eastAsia="Times New Roman" w:hAnsi="Times New Roman" w:cs="Times New Roman"/>
      <w:sz w:val="24"/>
      <w:szCs w:val="24"/>
      <w:lang w:val="en-I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766A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 w:val="0"/>
      <w:bCs/>
      <w:color w:val="365F91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F1766A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F1766A"/>
    <w:rPr>
      <w:color w:val="0000FF"/>
      <w:u w:val="single"/>
    </w:rPr>
  </w:style>
  <w:style w:type="paragraph" w:styleId="NoSpacing">
    <w:name w:val="No Spacing"/>
    <w:uiPriority w:val="1"/>
    <w:qFormat/>
    <w:rsid w:val="00946AFA"/>
    <w:rPr>
      <w:rFonts w:ascii="Times New Roman" w:eastAsia="Times New Roman" w:hAnsi="Times New Roman"/>
      <w:sz w:val="24"/>
      <w:szCs w:val="24"/>
      <w:lang w:val="en-I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46AF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6A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IE"/>
    </w:rPr>
  </w:style>
  <w:style w:type="character" w:styleId="SubtleEmphasis">
    <w:name w:val="Subtle Emphasis"/>
    <w:basedOn w:val="DefaultParagraphFont"/>
    <w:uiPriority w:val="19"/>
    <w:qFormat/>
    <w:rsid w:val="00946AFA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946AFA"/>
    <w:rPr>
      <w:b/>
      <w:bCs/>
      <w:i/>
      <w:iCs/>
      <w:color w:val="4F81BD"/>
    </w:rPr>
  </w:style>
  <w:style w:type="paragraph" w:styleId="Quote">
    <w:name w:val="Quote"/>
    <w:basedOn w:val="Normal"/>
    <w:next w:val="Normal"/>
    <w:link w:val="QuoteChar"/>
    <w:uiPriority w:val="29"/>
    <w:qFormat/>
    <w:rsid w:val="00946AFA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946AFA"/>
    <w:rPr>
      <w:rFonts w:ascii="Times New Roman" w:eastAsia="Times New Roman" w:hAnsi="Times New Roman" w:cs="Times New Roman"/>
      <w:i/>
      <w:iCs/>
      <w:color w:val="000000"/>
      <w:sz w:val="24"/>
      <w:szCs w:val="24"/>
      <w:lang w:val="en-I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6AF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6AFA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en-IE"/>
    </w:rPr>
  </w:style>
  <w:style w:type="character" w:styleId="SubtleReference">
    <w:name w:val="Subtle Reference"/>
    <w:basedOn w:val="DefaultParagraphFont"/>
    <w:uiPriority w:val="31"/>
    <w:qFormat/>
    <w:rsid w:val="00946AFA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946AFA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46AFA"/>
    <w:rPr>
      <w:b/>
      <w:bCs/>
      <w:smallCaps/>
      <w:spacing w:val="5"/>
    </w:rPr>
  </w:style>
  <w:style w:type="paragraph" w:styleId="TOC1">
    <w:name w:val="toc 1"/>
    <w:basedOn w:val="Normal"/>
    <w:next w:val="Normal"/>
    <w:autoRedefine/>
    <w:uiPriority w:val="39"/>
    <w:unhideWhenUsed/>
    <w:rsid w:val="00CF78BF"/>
    <w:pPr>
      <w:tabs>
        <w:tab w:val="right" w:leader="dot" w:pos="8636"/>
      </w:tabs>
      <w:spacing w:after="100"/>
    </w:pPr>
  </w:style>
  <w:style w:type="table" w:styleId="TableGrid">
    <w:name w:val="Table Grid"/>
    <w:basedOn w:val="TableNormal"/>
    <w:uiPriority w:val="59"/>
    <w:rsid w:val="00654EA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E57CE-0B23-4226-B865-9F1042B88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COUNTY COUNCIL</Company>
  <LinksUpToDate>false</LinksUpToDate>
  <CharactersWithSpaces>17098</CharactersWithSpaces>
  <SharedDoc>false</SharedDoc>
  <HLinks>
    <vt:vector size="54" baseType="variant"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_Toc405536185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_Toc405536184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_Toc405536183</vt:lpwstr>
      </vt:variant>
      <vt:variant>
        <vt:i4>1835059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_Toc405536182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_Toc405536181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_Toc405536180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_Toc405536179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_Toc405536178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_Toc405536177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jloftus</dc:creator>
  <cp:lastModifiedBy>sconnolly</cp:lastModifiedBy>
  <cp:revision>2</cp:revision>
  <cp:lastPrinted>2014-12-05T09:49:00Z</cp:lastPrinted>
  <dcterms:created xsi:type="dcterms:W3CDTF">2015-01-21T15:08:00Z</dcterms:created>
  <dcterms:modified xsi:type="dcterms:W3CDTF">2015-01-21T15:08:00Z</dcterms:modified>
</cp:coreProperties>
</file>